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3F90E" w14:textId="77777777" w:rsidR="006323E1" w:rsidRPr="004D7E77" w:rsidRDefault="006323E1" w:rsidP="00CF21F1">
      <w:pPr>
        <w:spacing w:after="0"/>
        <w:contextualSpacing/>
        <w:rPr>
          <w:rFonts w:cs="Times New Roman"/>
          <w:szCs w:val="28"/>
        </w:rPr>
      </w:pPr>
      <w:r w:rsidRPr="004D7E77">
        <w:rPr>
          <w:rFonts w:cs="Times New Roman"/>
          <w:szCs w:val="28"/>
        </w:rPr>
        <w:t>Кут Хуми</w:t>
      </w:r>
    </w:p>
    <w:p w14:paraId="50064C5A" w14:textId="77777777" w:rsidR="006323E1" w:rsidRPr="00204A5F" w:rsidRDefault="006323E1" w:rsidP="00CF21F1">
      <w:pPr>
        <w:spacing w:after="0"/>
        <w:contextualSpacing/>
        <w:rPr>
          <w:rFonts w:eastAsia="Calibri" w:cs="Times New Roman"/>
          <w:szCs w:val="28"/>
        </w:rPr>
      </w:pPr>
      <w:r>
        <w:rPr>
          <w:rFonts w:eastAsia="Calibri"/>
          <w:szCs w:val="28"/>
        </w:rPr>
        <w:t>Лариса</w:t>
      </w:r>
      <w:r w:rsidRPr="00204A5F">
        <w:rPr>
          <w:rFonts w:eastAsia="Calibri" w:cs="Times New Roman"/>
          <w:szCs w:val="28"/>
        </w:rPr>
        <w:t xml:space="preserve"> </w:t>
      </w:r>
      <w:r>
        <w:rPr>
          <w:rFonts w:eastAsia="Calibri"/>
          <w:szCs w:val="28"/>
        </w:rPr>
        <w:t>Аспектная</w:t>
      </w:r>
    </w:p>
    <w:p w14:paraId="1CABF05D" w14:textId="77777777" w:rsidR="006323E1" w:rsidRPr="004D7E77" w:rsidRDefault="006323E1" w:rsidP="00CF21F1">
      <w:pPr>
        <w:spacing w:after="0"/>
        <w:contextualSpacing/>
        <w:jc w:val="center"/>
        <w:rPr>
          <w:rFonts w:cs="Times New Roman"/>
          <w:szCs w:val="28"/>
        </w:rPr>
      </w:pPr>
    </w:p>
    <w:p w14:paraId="0B30E732" w14:textId="77777777" w:rsidR="006323E1" w:rsidRPr="004D7E77" w:rsidRDefault="006323E1" w:rsidP="00CF21F1">
      <w:pPr>
        <w:spacing w:after="0"/>
        <w:contextualSpacing/>
        <w:jc w:val="center"/>
        <w:rPr>
          <w:rFonts w:cs="Times New Roman"/>
        </w:rPr>
      </w:pPr>
    </w:p>
    <w:p w14:paraId="6E22209C" w14:textId="77777777" w:rsidR="006323E1" w:rsidRPr="004D7E77" w:rsidRDefault="006323E1" w:rsidP="00CF21F1">
      <w:pPr>
        <w:spacing w:after="0"/>
        <w:contextualSpacing/>
        <w:jc w:val="center"/>
        <w:rPr>
          <w:rFonts w:cs="Times New Roman"/>
        </w:rPr>
      </w:pPr>
    </w:p>
    <w:p w14:paraId="2E49EA66" w14:textId="77777777" w:rsidR="006323E1" w:rsidRPr="004D7E77" w:rsidRDefault="006323E1" w:rsidP="00CF21F1">
      <w:pPr>
        <w:spacing w:after="0"/>
        <w:contextualSpacing/>
        <w:jc w:val="center"/>
        <w:rPr>
          <w:rFonts w:cs="Times New Roman"/>
        </w:rPr>
      </w:pPr>
    </w:p>
    <w:p w14:paraId="64B209EB" w14:textId="77777777" w:rsidR="006323E1" w:rsidRPr="004D7E77" w:rsidRDefault="006323E1" w:rsidP="00CF21F1">
      <w:pPr>
        <w:spacing w:after="0"/>
        <w:contextualSpacing/>
        <w:jc w:val="center"/>
        <w:rPr>
          <w:rFonts w:cs="Times New Roman"/>
        </w:rPr>
      </w:pPr>
    </w:p>
    <w:p w14:paraId="1D33656C" w14:textId="77777777" w:rsidR="006323E1" w:rsidRPr="004D7E77" w:rsidRDefault="006323E1" w:rsidP="00CF21F1">
      <w:pPr>
        <w:spacing w:after="0"/>
        <w:contextualSpacing/>
        <w:jc w:val="center"/>
        <w:rPr>
          <w:rFonts w:cs="Times New Roman"/>
        </w:rPr>
      </w:pPr>
    </w:p>
    <w:p w14:paraId="57C6AD09" w14:textId="77777777" w:rsidR="006323E1" w:rsidRPr="004D7E77" w:rsidRDefault="006323E1" w:rsidP="00CF21F1">
      <w:pPr>
        <w:spacing w:after="0"/>
        <w:contextualSpacing/>
        <w:jc w:val="center"/>
        <w:rPr>
          <w:rFonts w:cs="Times New Roman"/>
        </w:rPr>
      </w:pPr>
    </w:p>
    <w:p w14:paraId="7BE91313" w14:textId="77777777" w:rsidR="006323E1" w:rsidRPr="004D7E77" w:rsidRDefault="006323E1" w:rsidP="00CF21F1">
      <w:pPr>
        <w:spacing w:after="0"/>
        <w:contextualSpacing/>
        <w:jc w:val="center"/>
        <w:rPr>
          <w:rFonts w:cs="Times New Roman"/>
        </w:rPr>
      </w:pPr>
    </w:p>
    <w:p w14:paraId="378DB3D1" w14:textId="24B170D0" w:rsidR="006323E1" w:rsidRPr="004D7E77" w:rsidRDefault="006323E1" w:rsidP="00CF21F1">
      <w:pPr>
        <w:spacing w:after="0"/>
        <w:contextualSpacing/>
        <w:jc w:val="center"/>
        <w:rPr>
          <w:rFonts w:cs="Times New Roman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Четвёрты</w:t>
      </w:r>
      <w:r w:rsidRPr="00204A5F">
        <w:rPr>
          <w:rFonts w:eastAsia="Calibri" w:cs="Times New Roman"/>
          <w:b/>
          <w:sz w:val="36"/>
          <w:szCs w:val="36"/>
        </w:rPr>
        <w:t xml:space="preserve">й курс </w:t>
      </w:r>
      <w:r w:rsidR="00350B80">
        <w:rPr>
          <w:rFonts w:eastAsia="Calibri" w:cs="Times New Roman"/>
          <w:b/>
          <w:sz w:val="36"/>
          <w:szCs w:val="36"/>
        </w:rPr>
        <w:t>Синтез</w:t>
      </w:r>
      <w:r w:rsidRPr="00204A5F">
        <w:rPr>
          <w:rFonts w:eastAsia="Calibri" w:cs="Times New Roman"/>
          <w:b/>
          <w:sz w:val="36"/>
          <w:szCs w:val="36"/>
        </w:rPr>
        <w:t xml:space="preserve"> </w:t>
      </w:r>
      <w:r w:rsidR="00350B80">
        <w:rPr>
          <w:rFonts w:eastAsia="Calibri"/>
          <w:b/>
          <w:sz w:val="36"/>
          <w:szCs w:val="36"/>
        </w:rPr>
        <w:t>Учит</w:t>
      </w:r>
      <w:r>
        <w:rPr>
          <w:rFonts w:eastAsia="Calibri"/>
          <w:b/>
          <w:sz w:val="36"/>
          <w:szCs w:val="36"/>
        </w:rPr>
        <w:t>еля</w:t>
      </w:r>
    </w:p>
    <w:p w14:paraId="523832C4" w14:textId="77777777" w:rsidR="006323E1" w:rsidRPr="004D7E77" w:rsidRDefault="006323E1" w:rsidP="00CF21F1">
      <w:pPr>
        <w:spacing w:after="0"/>
        <w:contextualSpacing/>
        <w:jc w:val="center"/>
        <w:rPr>
          <w:rFonts w:cs="Times New Roman"/>
          <w:b/>
          <w:sz w:val="36"/>
          <w:szCs w:val="36"/>
        </w:rPr>
      </w:pPr>
      <w:r w:rsidRPr="004D7E77">
        <w:rPr>
          <w:rFonts w:cs="Times New Roman"/>
          <w:b/>
          <w:sz w:val="36"/>
          <w:szCs w:val="36"/>
        </w:rPr>
        <w:t>Изначально Вышестоящего Отца</w:t>
      </w:r>
    </w:p>
    <w:p w14:paraId="51005AE0" w14:textId="77777777" w:rsidR="006323E1" w:rsidRPr="004D7E77" w:rsidRDefault="006323E1" w:rsidP="00CF21F1">
      <w:pPr>
        <w:spacing w:after="0"/>
        <w:contextualSpacing/>
        <w:jc w:val="center"/>
        <w:rPr>
          <w:rFonts w:cs="Times New Roman"/>
        </w:rPr>
      </w:pPr>
    </w:p>
    <w:p w14:paraId="15AB1CC4" w14:textId="77777777" w:rsidR="006323E1" w:rsidRPr="004D7E77" w:rsidRDefault="006323E1" w:rsidP="00CF21F1">
      <w:pPr>
        <w:spacing w:after="0"/>
        <w:contextualSpacing/>
        <w:jc w:val="center"/>
        <w:rPr>
          <w:rFonts w:cs="Times New Roman"/>
        </w:rPr>
      </w:pPr>
    </w:p>
    <w:p w14:paraId="607B596D" w14:textId="77777777" w:rsidR="006323E1" w:rsidRPr="004D7E77" w:rsidRDefault="006323E1" w:rsidP="00CF21F1">
      <w:pPr>
        <w:spacing w:after="0"/>
        <w:contextualSpacing/>
        <w:jc w:val="center"/>
        <w:rPr>
          <w:rFonts w:cs="Times New Roman"/>
        </w:rPr>
      </w:pPr>
    </w:p>
    <w:p w14:paraId="363C933A" w14:textId="77777777" w:rsidR="006323E1" w:rsidRPr="004D7E77" w:rsidRDefault="006323E1" w:rsidP="00CF21F1">
      <w:pPr>
        <w:spacing w:after="0"/>
        <w:contextualSpacing/>
        <w:jc w:val="center"/>
        <w:rPr>
          <w:rFonts w:cs="Times New Roman"/>
        </w:rPr>
      </w:pPr>
    </w:p>
    <w:p w14:paraId="4CE8E59F" w14:textId="46419E2C" w:rsidR="006323E1" w:rsidRPr="004D7E77" w:rsidRDefault="006323E1" w:rsidP="00CF21F1">
      <w:pPr>
        <w:tabs>
          <w:tab w:val="left" w:pos="4244"/>
        </w:tabs>
        <w:spacing w:after="0"/>
        <w:contextualSpacing/>
        <w:jc w:val="center"/>
        <w:rPr>
          <w:rFonts w:cs="Times New Roman"/>
        </w:rPr>
      </w:pPr>
    </w:p>
    <w:p w14:paraId="1DBDDE87" w14:textId="44810B86" w:rsidR="006323E1" w:rsidRPr="004D7E77" w:rsidRDefault="006323E1" w:rsidP="00CF21F1">
      <w:pPr>
        <w:spacing w:after="0"/>
        <w:ind w:right="-170"/>
        <w:contextualSpacing/>
        <w:jc w:val="center"/>
        <w:rPr>
          <w:rFonts w:cs="Times New Roman"/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5</w:t>
      </w:r>
      <w:r w:rsidR="00D9580A">
        <w:rPr>
          <w:b/>
          <w:color w:val="FF0000"/>
          <w:sz w:val="96"/>
          <w:szCs w:val="96"/>
        </w:rPr>
        <w:t>1</w:t>
      </w:r>
      <w:r w:rsidRPr="004D7E77">
        <w:rPr>
          <w:rFonts w:cs="Times New Roman"/>
          <w:b/>
          <w:color w:val="FF0000"/>
          <w:sz w:val="96"/>
          <w:szCs w:val="96"/>
        </w:rPr>
        <w:t xml:space="preserve"> </w:t>
      </w:r>
      <w:r w:rsidR="00350B80">
        <w:rPr>
          <w:rFonts w:cs="Times New Roman"/>
          <w:b/>
          <w:color w:val="FF0000"/>
          <w:sz w:val="96"/>
          <w:szCs w:val="96"/>
        </w:rPr>
        <w:t>Синтез</w:t>
      </w:r>
    </w:p>
    <w:p w14:paraId="180EABC0" w14:textId="77777777" w:rsidR="006323E1" w:rsidRPr="004D7E77" w:rsidRDefault="006323E1" w:rsidP="00CF21F1">
      <w:pPr>
        <w:spacing w:after="0"/>
        <w:ind w:right="-170"/>
        <w:contextualSpacing/>
        <w:jc w:val="center"/>
        <w:rPr>
          <w:rFonts w:cs="Times New Roman"/>
          <w:b/>
          <w:color w:val="FF0000"/>
          <w:sz w:val="44"/>
          <w:szCs w:val="44"/>
        </w:rPr>
      </w:pPr>
      <w:r w:rsidRPr="004D7E77">
        <w:rPr>
          <w:rFonts w:cs="Times New Roman"/>
          <w:b/>
          <w:color w:val="FF0000"/>
          <w:sz w:val="44"/>
          <w:szCs w:val="44"/>
        </w:rPr>
        <w:t>Изначально Вышестоящего Отца</w:t>
      </w:r>
    </w:p>
    <w:p w14:paraId="05DF9BE7" w14:textId="77777777" w:rsidR="006323E1" w:rsidRPr="00E33662" w:rsidRDefault="006323E1" w:rsidP="00CF21F1">
      <w:pPr>
        <w:spacing w:after="0"/>
        <w:contextualSpacing/>
        <w:jc w:val="center"/>
        <w:rPr>
          <w:rFonts w:cs="Times New Roman"/>
          <w:b/>
          <w:sz w:val="44"/>
          <w:szCs w:val="44"/>
        </w:rPr>
      </w:pPr>
    </w:p>
    <w:p w14:paraId="70DD70DC" w14:textId="77777777" w:rsidR="00292EF5" w:rsidRDefault="00D9580A" w:rsidP="00CF21F1">
      <w:pPr>
        <w:tabs>
          <w:tab w:val="left" w:pos="3119"/>
        </w:tabs>
        <w:spacing w:after="0"/>
        <w:ind w:right="-170"/>
        <w:contextualSpacing/>
        <w:jc w:val="center"/>
        <w:rPr>
          <w:b/>
          <w:bCs/>
          <w:color w:val="002060"/>
          <w:sz w:val="44"/>
          <w:szCs w:val="44"/>
        </w:rPr>
      </w:pPr>
      <w:r w:rsidRPr="00D9580A">
        <w:rPr>
          <w:b/>
          <w:bCs/>
          <w:color w:val="002060"/>
          <w:sz w:val="44"/>
          <w:szCs w:val="44"/>
        </w:rPr>
        <w:t>Энергопотенциал</w:t>
      </w:r>
    </w:p>
    <w:p w14:paraId="77528318" w14:textId="77777777" w:rsidR="00292EF5" w:rsidRDefault="00D9580A" w:rsidP="00CF21F1">
      <w:pPr>
        <w:tabs>
          <w:tab w:val="left" w:pos="3119"/>
        </w:tabs>
        <w:spacing w:after="0"/>
        <w:ind w:right="-170"/>
        <w:contextualSpacing/>
        <w:jc w:val="center"/>
        <w:rPr>
          <w:b/>
          <w:bCs/>
          <w:color w:val="002060"/>
          <w:sz w:val="44"/>
          <w:szCs w:val="44"/>
        </w:rPr>
      </w:pPr>
      <w:r w:rsidRPr="00D9580A">
        <w:rPr>
          <w:b/>
          <w:bCs/>
          <w:color w:val="002060"/>
          <w:sz w:val="44"/>
          <w:szCs w:val="44"/>
        </w:rPr>
        <w:t xml:space="preserve"> Отец-Человек-Субъекта ИВО. </w:t>
      </w:r>
    </w:p>
    <w:p w14:paraId="0D1B0662" w14:textId="7A3FA965" w:rsidR="00D9580A" w:rsidRPr="00D9580A" w:rsidRDefault="00D9580A" w:rsidP="00CF21F1">
      <w:pPr>
        <w:tabs>
          <w:tab w:val="left" w:pos="3119"/>
        </w:tabs>
        <w:spacing w:after="0"/>
        <w:ind w:right="-170"/>
        <w:contextualSpacing/>
        <w:jc w:val="center"/>
        <w:rPr>
          <w:b/>
          <w:color w:val="002060"/>
          <w:sz w:val="44"/>
          <w:szCs w:val="44"/>
        </w:rPr>
      </w:pPr>
      <w:r w:rsidRPr="00D9580A">
        <w:rPr>
          <w:b/>
          <w:color w:val="002060"/>
          <w:sz w:val="44"/>
          <w:szCs w:val="44"/>
        </w:rPr>
        <w:t xml:space="preserve">Извечный Творец </w:t>
      </w:r>
      <w:r w:rsidRPr="00D9580A">
        <w:rPr>
          <w:b/>
          <w:bCs/>
          <w:color w:val="002060"/>
          <w:sz w:val="44"/>
          <w:szCs w:val="44"/>
        </w:rPr>
        <w:t>ИВО</w:t>
      </w:r>
      <w:r w:rsidRPr="00D9580A">
        <w:rPr>
          <w:b/>
          <w:color w:val="002060"/>
          <w:sz w:val="44"/>
          <w:szCs w:val="44"/>
        </w:rPr>
        <w:t>.</w:t>
      </w:r>
    </w:p>
    <w:p w14:paraId="6E6C9467" w14:textId="47CF4D53" w:rsidR="006323E1" w:rsidRPr="005C1067" w:rsidRDefault="00D9580A" w:rsidP="00CF21F1">
      <w:pPr>
        <w:tabs>
          <w:tab w:val="left" w:pos="3945"/>
        </w:tabs>
        <w:spacing w:after="0"/>
        <w:ind w:left="567" w:right="423"/>
        <w:contextualSpacing/>
        <w:jc w:val="center"/>
        <w:rPr>
          <w:rFonts w:cs="Times New Roman"/>
          <w:b/>
          <w:bCs/>
          <w:color w:val="002060"/>
          <w:sz w:val="44"/>
          <w:szCs w:val="44"/>
        </w:rPr>
      </w:pPr>
      <w:proofErr w:type="spellStart"/>
      <w:r w:rsidRPr="00D9580A">
        <w:rPr>
          <w:b/>
          <w:color w:val="002060"/>
          <w:sz w:val="44"/>
          <w:szCs w:val="44"/>
        </w:rPr>
        <w:t>Головерсум</w:t>
      </w:r>
      <w:proofErr w:type="spellEnd"/>
      <w:r w:rsidRPr="00D9580A">
        <w:rPr>
          <w:b/>
          <w:color w:val="002060"/>
          <w:sz w:val="44"/>
          <w:szCs w:val="44"/>
        </w:rPr>
        <w:t xml:space="preserve"> Отца-человек-субъекта</w:t>
      </w:r>
      <w:r w:rsidRPr="00D9580A">
        <w:rPr>
          <w:b/>
          <w:bCs/>
          <w:color w:val="002060"/>
          <w:sz w:val="44"/>
          <w:szCs w:val="44"/>
        </w:rPr>
        <w:t xml:space="preserve">. </w:t>
      </w:r>
      <w:r w:rsidRPr="00D9580A">
        <w:rPr>
          <w:rFonts w:eastAsia="Calibri"/>
          <w:b/>
          <w:bCs/>
          <w:color w:val="002060"/>
          <w:sz w:val="44"/>
          <w:szCs w:val="44"/>
        </w:rPr>
        <w:t xml:space="preserve">Всеединая </w:t>
      </w:r>
      <w:proofErr w:type="spellStart"/>
      <w:r w:rsidRPr="00D9580A">
        <w:rPr>
          <w:rFonts w:eastAsia="Calibri"/>
          <w:b/>
          <w:bCs/>
          <w:color w:val="002060"/>
          <w:sz w:val="44"/>
          <w:szCs w:val="44"/>
        </w:rPr>
        <w:t>Извечина</w:t>
      </w:r>
      <w:proofErr w:type="spellEnd"/>
      <w:r w:rsidRPr="000E6659">
        <w:rPr>
          <w:color w:val="FF0000"/>
        </w:rPr>
        <w:t xml:space="preserve"> </w:t>
      </w:r>
      <w:r w:rsidR="006323E1" w:rsidRPr="005C1067">
        <w:rPr>
          <w:b/>
          <w:bCs/>
          <w:color w:val="002060"/>
          <w:sz w:val="44"/>
          <w:szCs w:val="44"/>
        </w:rPr>
        <w:t>ИВО</w:t>
      </w:r>
    </w:p>
    <w:p w14:paraId="5686290E" w14:textId="77777777" w:rsidR="006323E1" w:rsidRDefault="006323E1" w:rsidP="00CF21F1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73E1DED1" w14:textId="77777777" w:rsidR="006323E1" w:rsidRDefault="006323E1" w:rsidP="00CF21F1">
      <w:pPr>
        <w:spacing w:after="0"/>
        <w:contextualSpacing/>
        <w:jc w:val="center"/>
        <w:rPr>
          <w:b/>
          <w:color w:val="002060"/>
          <w:sz w:val="18"/>
          <w:szCs w:val="18"/>
        </w:rPr>
      </w:pPr>
    </w:p>
    <w:p w14:paraId="3B2DE4DF" w14:textId="77777777" w:rsidR="006323E1" w:rsidRDefault="006323E1" w:rsidP="00CF21F1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6AB21D0B" w14:textId="77777777" w:rsidR="006323E1" w:rsidRPr="004D7E77" w:rsidRDefault="006323E1" w:rsidP="00CF21F1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4E112DA0" w14:textId="1AD7E74E" w:rsidR="006323E1" w:rsidRPr="004D7E77" w:rsidRDefault="009B6E3A" w:rsidP="00CF21F1">
      <w:pPr>
        <w:pStyle w:val="a7"/>
        <w:contextualSpacing/>
        <w:jc w:val="center"/>
        <w:rPr>
          <w:rFonts w:ascii="Times New Roman" w:hAnsi="Times New Roman"/>
          <w:b/>
          <w:bCs/>
          <w:color w:val="FF0000"/>
          <w:spacing w:val="-20"/>
          <w:sz w:val="44"/>
          <w:szCs w:val="44"/>
        </w:rPr>
      </w:pPr>
      <w:r>
        <w:rPr>
          <w:rFonts w:ascii="Times New Roman" w:hAnsi="Times New Roman"/>
          <w:b/>
          <w:bCs/>
          <w:color w:val="FF0000"/>
          <w:spacing w:val="-20"/>
          <w:sz w:val="44"/>
          <w:szCs w:val="44"/>
        </w:rPr>
        <w:t>Тема: Энергопотенциал</w:t>
      </w:r>
    </w:p>
    <w:p w14:paraId="04102BEB" w14:textId="77777777" w:rsidR="006323E1" w:rsidRPr="004D7E77" w:rsidRDefault="006323E1" w:rsidP="00CF21F1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7B719336" w14:textId="77777777" w:rsidR="006323E1" w:rsidRPr="004D7E77" w:rsidRDefault="006323E1" w:rsidP="00CF21F1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0307B1AA" w14:textId="77777777" w:rsidR="006323E1" w:rsidRDefault="006323E1" w:rsidP="00CF21F1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59377E0E" w14:textId="77777777" w:rsidR="006323E1" w:rsidRPr="004D7E77" w:rsidRDefault="006323E1" w:rsidP="00CF21F1">
      <w:pPr>
        <w:spacing w:after="0"/>
        <w:contextualSpacing/>
        <w:jc w:val="center"/>
        <w:rPr>
          <w:rFonts w:cs="Times New Roman"/>
          <w:b/>
          <w:szCs w:val="28"/>
        </w:rPr>
      </w:pPr>
    </w:p>
    <w:p w14:paraId="40EBBAE0" w14:textId="77777777" w:rsidR="006323E1" w:rsidRPr="004D7E77" w:rsidRDefault="006323E1" w:rsidP="00CF21F1">
      <w:pPr>
        <w:spacing w:after="0"/>
        <w:contextualSpacing/>
        <w:jc w:val="center"/>
        <w:rPr>
          <w:rFonts w:cs="Times New Roman"/>
          <w:b/>
          <w:sz w:val="24"/>
          <w:szCs w:val="24"/>
        </w:rPr>
      </w:pPr>
    </w:p>
    <w:p w14:paraId="2E6D0169" w14:textId="77777777" w:rsidR="006323E1" w:rsidRDefault="006323E1" w:rsidP="00CF21F1">
      <w:pPr>
        <w:spacing w:after="0"/>
        <w:contextualSpacing/>
        <w:jc w:val="center"/>
        <w:rPr>
          <w:rFonts w:cs="Times New Roman"/>
          <w:sz w:val="24"/>
          <w:szCs w:val="24"/>
        </w:rPr>
      </w:pPr>
    </w:p>
    <w:p w14:paraId="6527B107" w14:textId="5B2305CE" w:rsidR="006323E1" w:rsidRPr="004D7E77" w:rsidRDefault="006323E1" w:rsidP="00E72F18">
      <w:pPr>
        <w:spacing w:after="0"/>
        <w:contextualSpacing/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>0</w:t>
      </w:r>
      <w:r w:rsidR="00D9580A">
        <w:rPr>
          <w:sz w:val="24"/>
          <w:szCs w:val="24"/>
        </w:rPr>
        <w:t>7</w:t>
      </w:r>
      <w:r w:rsidRPr="004D7E77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>0</w:t>
      </w:r>
      <w:r w:rsidR="00D9580A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 xml:space="preserve"> </w:t>
      </w:r>
      <w:r w:rsidR="00D9580A">
        <w:rPr>
          <w:sz w:val="24"/>
          <w:szCs w:val="24"/>
        </w:rPr>
        <w:t>сентябр</w:t>
      </w:r>
      <w:r>
        <w:rPr>
          <w:rFonts w:cs="Times New Roman"/>
          <w:sz w:val="24"/>
          <w:szCs w:val="24"/>
        </w:rPr>
        <w:t xml:space="preserve">я </w:t>
      </w:r>
      <w:r w:rsidRPr="004D7E77">
        <w:rPr>
          <w:rFonts w:cs="Times New Roman"/>
          <w:sz w:val="24"/>
          <w:szCs w:val="24"/>
        </w:rPr>
        <w:t>202</w:t>
      </w:r>
      <w:r>
        <w:rPr>
          <w:sz w:val="24"/>
          <w:szCs w:val="24"/>
        </w:rPr>
        <w:t>4</w:t>
      </w:r>
      <w:r w:rsidRPr="004D7E77">
        <w:rPr>
          <w:rFonts w:cs="Times New Roman"/>
          <w:sz w:val="24"/>
          <w:szCs w:val="24"/>
        </w:rPr>
        <w:t xml:space="preserve"> года</w:t>
      </w:r>
    </w:p>
    <w:p w14:paraId="3EBF4644" w14:textId="77777777" w:rsidR="006323E1" w:rsidRPr="005876B2" w:rsidRDefault="006323E1" w:rsidP="00CF21F1">
      <w:pPr>
        <w:spacing w:after="0"/>
        <w:contextualSpacing/>
        <w:jc w:val="center"/>
        <w:rPr>
          <w:rFonts w:cs="Times New Roman"/>
          <w:sz w:val="10"/>
          <w:szCs w:val="10"/>
        </w:rPr>
      </w:pPr>
    </w:p>
    <w:p w14:paraId="609B0E1F" w14:textId="3E8C1F29" w:rsidR="009B6E3A" w:rsidRPr="00F27522" w:rsidRDefault="006323E1" w:rsidP="00F27522">
      <w:pPr>
        <w:spacing w:after="0"/>
        <w:contextualSpacing/>
        <w:jc w:val="center"/>
        <w:rPr>
          <w:rFonts w:cs="Times New Roman"/>
          <w:sz w:val="24"/>
          <w:szCs w:val="24"/>
        </w:rPr>
      </w:pPr>
      <w:r w:rsidRPr="004D7E77">
        <w:rPr>
          <w:rFonts w:cs="Times New Roman"/>
          <w:sz w:val="24"/>
          <w:szCs w:val="24"/>
        </w:rPr>
        <w:t>ИВДИВО Омск, Россия</w:t>
      </w:r>
    </w:p>
    <w:p w14:paraId="527C6A74" w14:textId="03FBF9FC" w:rsidR="009B6E3A" w:rsidRPr="009B6E3A" w:rsidRDefault="009B6E3A" w:rsidP="00F27522">
      <w:pPr>
        <w:spacing w:after="0"/>
        <w:ind w:firstLine="709"/>
        <w:jc w:val="center"/>
        <w:rPr>
          <w:b/>
          <w:bCs/>
        </w:rPr>
      </w:pPr>
      <w:r w:rsidRPr="009B6E3A">
        <w:rPr>
          <w:b/>
          <w:bCs/>
        </w:rPr>
        <w:lastRenderedPageBreak/>
        <w:t>51 Синтез,</w:t>
      </w:r>
      <w:r w:rsidR="00F27522" w:rsidRPr="00F27522">
        <w:rPr>
          <w:b/>
          <w:bCs/>
        </w:rPr>
        <w:t xml:space="preserve"> 2 день</w:t>
      </w:r>
      <w:r w:rsidRPr="009B6E3A">
        <w:rPr>
          <w:b/>
          <w:bCs/>
        </w:rPr>
        <w:t xml:space="preserve"> 4 часть</w:t>
      </w:r>
      <w:r w:rsidR="00F27522" w:rsidRPr="00F27522">
        <w:rPr>
          <w:b/>
          <w:bCs/>
        </w:rPr>
        <w:t>.</w:t>
      </w:r>
    </w:p>
    <w:p w14:paraId="0A0CCEEB" w14:textId="77777777" w:rsidR="009B6E3A" w:rsidRPr="009B6E3A" w:rsidRDefault="009B6E3A" w:rsidP="009B6E3A">
      <w:pPr>
        <w:spacing w:after="0"/>
        <w:ind w:firstLine="709"/>
        <w:jc w:val="both"/>
      </w:pPr>
      <w:r w:rsidRPr="009B6E3A">
        <w:t xml:space="preserve">18:45 Мы должны </w:t>
      </w:r>
      <w:proofErr w:type="spellStart"/>
      <w:r w:rsidRPr="009B6E3A">
        <w:t>потенциализировать</w:t>
      </w:r>
      <w:proofErr w:type="spellEnd"/>
      <w:r w:rsidRPr="009B6E3A">
        <w:t xml:space="preserve">. Если приходят люди, а здесь столько </w:t>
      </w:r>
      <w:proofErr w:type="spellStart"/>
      <w:r w:rsidRPr="009B6E3A">
        <w:t>потенциализированных</w:t>
      </w:r>
      <w:proofErr w:type="spellEnd"/>
      <w:r w:rsidRPr="009B6E3A">
        <w:t xml:space="preserve"> потенциалом действующих </w:t>
      </w:r>
      <w:proofErr w:type="spellStart"/>
      <w:r w:rsidRPr="009B6E3A">
        <w:t>полномочнных</w:t>
      </w:r>
      <w:proofErr w:type="spellEnd"/>
      <w:r w:rsidRPr="009B6E3A">
        <w:t xml:space="preserve">, они захотят тоже что? Не прийти в команду. Они захотят </w:t>
      </w:r>
      <w:proofErr w:type="spellStart"/>
      <w:r w:rsidRPr="009B6E3A">
        <w:t>потенциализироваться</w:t>
      </w:r>
      <w:proofErr w:type="spellEnd"/>
      <w:r w:rsidRPr="009B6E3A">
        <w:t xml:space="preserve">. Потому что сейчас всем очень сильно не хватает потенциала. </w:t>
      </w:r>
    </w:p>
    <w:p w14:paraId="286ABAA1" w14:textId="77777777" w:rsidR="009B6E3A" w:rsidRPr="009B6E3A" w:rsidRDefault="009B6E3A" w:rsidP="009B6E3A">
      <w:pPr>
        <w:spacing w:after="0"/>
        <w:ind w:firstLine="709"/>
        <w:jc w:val="both"/>
      </w:pPr>
      <w:r w:rsidRPr="009B6E3A">
        <w:t>Вот представьте, энергопотенциал, чтобы было понятно на энергопотенциале, на выражение финансов. Ну сейчас похуже, но в принципе ты можешь поехать в любую страну. Не хватает чего? Энергопотенциала. То есть, понимаете, вот то же самое, как во внутреннем мире. Ты можешь всё, а не хватает потенциала (</w:t>
      </w:r>
      <w:r w:rsidRPr="009B6E3A">
        <w:rPr>
          <w:i/>
          <w:iCs/>
        </w:rPr>
        <w:t>пример про ушедшего из жизни человека</w:t>
      </w:r>
      <w:r w:rsidRPr="009B6E3A">
        <w:t xml:space="preserve">). </w:t>
      </w:r>
    </w:p>
    <w:p w14:paraId="2186813D" w14:textId="77777777" w:rsidR="009B6E3A" w:rsidRPr="009B6E3A" w:rsidRDefault="009B6E3A" w:rsidP="009B6E3A">
      <w:pPr>
        <w:spacing w:after="0"/>
        <w:ind w:firstLine="709"/>
        <w:jc w:val="both"/>
      </w:pPr>
      <w:r w:rsidRPr="009B6E3A">
        <w:t xml:space="preserve">Понимаете, что такое </w:t>
      </w:r>
      <w:proofErr w:type="spellStart"/>
      <w:r w:rsidRPr="009B6E3A">
        <w:t>потенциализация</w:t>
      </w:r>
      <w:proofErr w:type="spellEnd"/>
      <w:r w:rsidRPr="009B6E3A">
        <w:t xml:space="preserve">? </w:t>
      </w:r>
      <w:r w:rsidRPr="009B6E3A">
        <w:rPr>
          <w:b/>
          <w:bCs/>
        </w:rPr>
        <w:t>Что я могу методами синтеза сделать за самое короткое время в тех вопросах, которые у меня возникают</w:t>
      </w:r>
      <w:r w:rsidRPr="009B6E3A">
        <w:t>? Вот это потенциал.</w:t>
      </w:r>
    </w:p>
    <w:p w14:paraId="4018D754" w14:textId="77777777" w:rsidR="009B6E3A" w:rsidRPr="009B6E3A" w:rsidRDefault="009B6E3A" w:rsidP="009B6E3A">
      <w:pPr>
        <w:spacing w:after="0"/>
        <w:ind w:firstLine="709"/>
        <w:jc w:val="both"/>
      </w:pPr>
      <w:r w:rsidRPr="009B6E3A">
        <w:t>21:40</w:t>
      </w:r>
    </w:p>
    <w:p w14:paraId="14098703" w14:textId="77777777" w:rsidR="009B6E3A" w:rsidRPr="009B6E3A" w:rsidRDefault="009B6E3A" w:rsidP="009B6E3A">
      <w:pPr>
        <w:spacing w:after="0"/>
        <w:ind w:firstLine="709"/>
        <w:jc w:val="both"/>
      </w:pPr>
      <w:r w:rsidRPr="009B6E3A">
        <w:t>«</w:t>
      </w:r>
      <w:r w:rsidRPr="009B6E3A">
        <w:rPr>
          <w:i/>
          <w:iCs/>
        </w:rPr>
        <w:t>Слушайте, стулья, сел, туда провалился, и вообще, вот если так пригласить человека на 6 часов на синтез, то эти стулья – это просто издевательство над человеком. Поэтому вам помимо помещения надо поменять не один стул, да купить, а просто поменять стулья</w:t>
      </w:r>
      <w:r w:rsidRPr="009B6E3A">
        <w:t>».</w:t>
      </w:r>
    </w:p>
    <w:p w14:paraId="4C8D3B3B" w14:textId="77777777" w:rsidR="009B6E3A" w:rsidRPr="009B6E3A" w:rsidRDefault="009B6E3A" w:rsidP="009B6E3A">
      <w:pPr>
        <w:spacing w:after="0"/>
        <w:ind w:firstLine="709"/>
        <w:jc w:val="both"/>
      </w:pPr>
      <w:r w:rsidRPr="009B6E3A">
        <w:t>22:11</w:t>
      </w:r>
    </w:p>
    <w:p w14:paraId="612628AA" w14:textId="77777777" w:rsidR="009B6E3A" w:rsidRPr="009B6E3A" w:rsidRDefault="009B6E3A" w:rsidP="009B6E3A">
      <w:pPr>
        <w:spacing w:after="0"/>
        <w:ind w:firstLine="709"/>
        <w:jc w:val="both"/>
      </w:pPr>
      <w:r w:rsidRPr="009B6E3A">
        <w:t xml:space="preserve">Ну, сходите к депутату, скажите, у вас, случайно, нет стульев 30? Нам надо, чтобы граждане приходили поговорить. </w:t>
      </w:r>
    </w:p>
    <w:p w14:paraId="0FF2E09F" w14:textId="77777777" w:rsidR="009B6E3A" w:rsidRPr="009B6E3A" w:rsidRDefault="009B6E3A" w:rsidP="009B6E3A">
      <w:pPr>
        <w:spacing w:after="0"/>
        <w:ind w:firstLine="709"/>
        <w:jc w:val="both"/>
        <w:rPr>
          <w:b/>
          <w:bCs/>
        </w:rPr>
      </w:pPr>
      <w:r w:rsidRPr="009B6E3A">
        <w:t xml:space="preserve">Вот, ребят, смотрите, какой вопрос. </w:t>
      </w:r>
      <w:r w:rsidRPr="009B6E3A">
        <w:rPr>
          <w:b/>
          <w:bCs/>
        </w:rPr>
        <w:t>Мы настолько линейно мыслим, денег нету, все</w:t>
      </w:r>
      <w:r w:rsidRPr="009B6E3A">
        <w:t xml:space="preserve">. Давайте договоримся так. Вы Учителя, вы сказали, да? Активируем учителя. На все 5 вариантов нам нужно найти </w:t>
      </w:r>
      <w:r w:rsidRPr="009B6E3A">
        <w:rPr>
          <w:b/>
          <w:bCs/>
        </w:rPr>
        <w:t xml:space="preserve">причины развития подразделения </w:t>
      </w:r>
      <w:proofErr w:type="spellStart"/>
      <w:r w:rsidRPr="009B6E3A">
        <w:rPr>
          <w:b/>
          <w:bCs/>
        </w:rPr>
        <w:t>энергопотенциально</w:t>
      </w:r>
      <w:proofErr w:type="spellEnd"/>
      <w:r w:rsidRPr="009B6E3A">
        <w:rPr>
          <w:b/>
          <w:bCs/>
        </w:rPr>
        <w:t>:</w:t>
      </w:r>
    </w:p>
    <w:p w14:paraId="739FE596" w14:textId="77777777" w:rsidR="009B6E3A" w:rsidRPr="009B6E3A" w:rsidRDefault="009B6E3A" w:rsidP="009B6E3A">
      <w:pPr>
        <w:numPr>
          <w:ilvl w:val="0"/>
          <w:numId w:val="16"/>
        </w:numPr>
        <w:spacing w:after="0"/>
        <w:contextualSpacing/>
        <w:jc w:val="both"/>
      </w:pPr>
      <w:r w:rsidRPr="009B6E3A">
        <w:t>купить (</w:t>
      </w:r>
      <w:r w:rsidRPr="009B6E3A">
        <w:rPr>
          <w:i/>
          <w:iCs/>
          <w:color w:val="FF0000"/>
        </w:rPr>
        <w:t>не говорите денег нет</w:t>
      </w:r>
      <w:r w:rsidRPr="009B6E3A">
        <w:t>);</w:t>
      </w:r>
    </w:p>
    <w:p w14:paraId="5837A3AD" w14:textId="77777777" w:rsidR="009B6E3A" w:rsidRPr="009B6E3A" w:rsidRDefault="009B6E3A" w:rsidP="009B6E3A">
      <w:pPr>
        <w:numPr>
          <w:ilvl w:val="0"/>
          <w:numId w:val="16"/>
        </w:numPr>
        <w:spacing w:after="0"/>
        <w:contextualSpacing/>
        <w:jc w:val="both"/>
      </w:pPr>
      <w:r w:rsidRPr="009B6E3A">
        <w:t>попросить где-то;</w:t>
      </w:r>
    </w:p>
    <w:p w14:paraId="698F0B2C" w14:textId="77777777" w:rsidR="009B6E3A" w:rsidRPr="009B6E3A" w:rsidRDefault="009B6E3A" w:rsidP="009B6E3A">
      <w:pPr>
        <w:numPr>
          <w:ilvl w:val="0"/>
          <w:numId w:val="16"/>
        </w:numPr>
        <w:spacing w:after="0"/>
        <w:contextualSpacing/>
        <w:jc w:val="both"/>
      </w:pPr>
      <w:r w:rsidRPr="009B6E3A">
        <w:t>найти помещение уже со стульями;</w:t>
      </w:r>
    </w:p>
    <w:p w14:paraId="2FAC8355" w14:textId="77777777" w:rsidR="009B6E3A" w:rsidRPr="009B6E3A" w:rsidRDefault="009B6E3A" w:rsidP="009B6E3A">
      <w:pPr>
        <w:numPr>
          <w:ilvl w:val="0"/>
          <w:numId w:val="16"/>
        </w:numPr>
        <w:spacing w:after="0"/>
        <w:contextualSpacing/>
        <w:jc w:val="both"/>
      </w:pPr>
      <w:r w:rsidRPr="009B6E3A">
        <w:t xml:space="preserve"> найти спонсора, который все купит (</w:t>
      </w:r>
      <w:r w:rsidRPr="009B6E3A">
        <w:rPr>
          <w:i/>
          <w:iCs/>
        </w:rPr>
        <w:t xml:space="preserve">потому что, если граждане оказывают участие </w:t>
      </w:r>
      <w:proofErr w:type="spellStart"/>
      <w:r w:rsidRPr="009B6E3A">
        <w:rPr>
          <w:i/>
          <w:iCs/>
        </w:rPr>
        <w:t>энергопотенциальное</w:t>
      </w:r>
      <w:proofErr w:type="spellEnd"/>
      <w:r w:rsidRPr="009B6E3A">
        <w:rPr>
          <w:i/>
          <w:iCs/>
        </w:rPr>
        <w:t xml:space="preserve"> в делах ИВДИВО, гражданам идёт </w:t>
      </w:r>
      <w:proofErr w:type="spellStart"/>
      <w:r w:rsidRPr="009B6E3A">
        <w:rPr>
          <w:i/>
          <w:iCs/>
        </w:rPr>
        <w:t>потенциализация</w:t>
      </w:r>
      <w:proofErr w:type="spellEnd"/>
      <w:r w:rsidRPr="009B6E3A">
        <w:rPr>
          <w:i/>
          <w:iCs/>
        </w:rPr>
        <w:t>);</w:t>
      </w:r>
    </w:p>
    <w:p w14:paraId="08372062" w14:textId="77777777" w:rsidR="009B6E3A" w:rsidRPr="009B6E3A" w:rsidRDefault="009B6E3A" w:rsidP="009B6E3A">
      <w:pPr>
        <w:numPr>
          <w:ilvl w:val="0"/>
          <w:numId w:val="16"/>
        </w:numPr>
        <w:spacing w:after="0"/>
        <w:contextualSpacing/>
        <w:jc w:val="both"/>
      </w:pPr>
      <w:r w:rsidRPr="009B6E3A">
        <w:t>для начала надо выбрать нормальный район, чтобы рядом с ним была нормальная гостиница, в которую мог бы приезжать Владыка синтеза, чтобы было удобно подъезжать всем участникам и синтеза, и команды со всех районов города</w:t>
      </w:r>
    </w:p>
    <w:p w14:paraId="45E21489" w14:textId="77777777" w:rsidR="009B6E3A" w:rsidRPr="009B6E3A" w:rsidRDefault="009B6E3A" w:rsidP="009B6E3A">
      <w:pPr>
        <w:spacing w:after="0"/>
        <w:ind w:firstLine="709"/>
        <w:jc w:val="both"/>
      </w:pPr>
    </w:p>
    <w:p w14:paraId="0D3AA9CF" w14:textId="77777777" w:rsidR="009B6E3A" w:rsidRPr="009B6E3A" w:rsidRDefault="009B6E3A" w:rsidP="009B6E3A">
      <w:pPr>
        <w:spacing w:after="0"/>
        <w:ind w:firstLine="709"/>
        <w:jc w:val="both"/>
      </w:pPr>
      <w:r w:rsidRPr="009B6E3A">
        <w:t>Спонсор</w:t>
      </w:r>
      <w:proofErr w:type="gramStart"/>
      <w:r w:rsidRPr="009B6E3A">
        <w:t>: Ещё</w:t>
      </w:r>
      <w:proofErr w:type="gramEnd"/>
      <w:r w:rsidRPr="009B6E3A">
        <w:t xml:space="preserve"> какой вам нужен спонсор, может вам абы какой не нужен, может быть вам нужен спонсор посвященный, как вариант, то есть понимаете, вот и начинается раскрутка пять вариантов, а какой вам нужен спонсор? Первый мы увидели, вообще спонсор, в котором есть ИП, дальше посвященный, дальше какой? Который поддерживает нашу идею, значит ему надо как нашу идею рассказать, нужна подготовка. </w:t>
      </w:r>
    </w:p>
    <w:p w14:paraId="1E911C1B" w14:textId="77777777" w:rsidR="009B6E3A" w:rsidRPr="009B6E3A" w:rsidRDefault="009B6E3A" w:rsidP="009B6E3A">
      <w:pPr>
        <w:spacing w:after="0"/>
        <w:ind w:firstLine="709"/>
        <w:jc w:val="both"/>
      </w:pPr>
      <w:r w:rsidRPr="009B6E3A">
        <w:t xml:space="preserve">Ну или наше ожидание от спонсора. Чтобы был открыт, рано или поздно, пришел на синтез. И чтоб пригласил своих знакомых на синтез. Почему? </w:t>
      </w:r>
      <w:r w:rsidRPr="009B6E3A">
        <w:lastRenderedPageBreak/>
        <w:t xml:space="preserve">Потому что нам нужно, чтобы у нас синтез прошли минимум 5 политиков, 5 врачей, 5 учителей. Для чего? Для того, чтобы они потом начали развивать соответствующие сферы профессионального синтеза. У нас космическая отрасль. </w:t>
      </w:r>
    </w:p>
    <w:p w14:paraId="71F9E300" w14:textId="613428A0" w:rsidR="009B6E3A" w:rsidRPr="009B6E3A" w:rsidRDefault="009B6E3A" w:rsidP="009B6E3A">
      <w:pPr>
        <w:spacing w:after="0"/>
        <w:ind w:firstLine="709"/>
        <w:jc w:val="both"/>
      </w:pPr>
      <w:r w:rsidRPr="009B6E3A">
        <w:t xml:space="preserve">Вы понимаете, о чем я? И сколько уже сейчас мы наговорили подходов, которые можно завертеть энергопотенциал, а не сидеть и не ныть. </w:t>
      </w:r>
    </w:p>
    <w:p w14:paraId="1A8663B9" w14:textId="77777777" w:rsidR="009B6E3A" w:rsidRPr="009B6E3A" w:rsidRDefault="009B6E3A" w:rsidP="009B6E3A">
      <w:pPr>
        <w:spacing w:after="0"/>
        <w:ind w:firstLine="709"/>
        <w:jc w:val="both"/>
        <w:rPr>
          <w:b/>
          <w:bCs/>
        </w:rPr>
      </w:pPr>
      <w:r w:rsidRPr="009B6E3A">
        <w:rPr>
          <w:b/>
          <w:bCs/>
        </w:rPr>
        <w:t>Про 1 курс:</w:t>
      </w:r>
    </w:p>
    <w:p w14:paraId="30AC7943" w14:textId="77777777" w:rsidR="009B6E3A" w:rsidRPr="009B6E3A" w:rsidRDefault="009B6E3A" w:rsidP="009B6E3A">
      <w:pPr>
        <w:spacing w:after="0"/>
        <w:ind w:firstLine="709"/>
        <w:jc w:val="both"/>
      </w:pPr>
      <w:r w:rsidRPr="009B6E3A">
        <w:t>10 соберем и начнем ущербный курс, где потом сами будем дежурить по очереди, когда останется вместо 8, 7 ты пойдешь и ты готовься на следующий. Собирай гроши, пойдешь на потенциал, на синтез. Ну, вы понимаете, да? Заткнуть дыру. Вот я уже поддерживала, он уже считывается.</w:t>
      </w:r>
    </w:p>
    <w:p w14:paraId="63B4DD00" w14:textId="77777777" w:rsidR="009B6E3A" w:rsidRPr="009B6E3A" w:rsidRDefault="009B6E3A" w:rsidP="009B6E3A">
      <w:pPr>
        <w:spacing w:after="0"/>
        <w:ind w:firstLine="709"/>
        <w:jc w:val="both"/>
      </w:pPr>
      <w:r w:rsidRPr="009B6E3A">
        <w:t>26:55</w:t>
      </w:r>
    </w:p>
    <w:p w14:paraId="2C8F24CA" w14:textId="77777777" w:rsidR="009B6E3A" w:rsidRPr="009B6E3A" w:rsidRDefault="009B6E3A" w:rsidP="009B6E3A">
      <w:pPr>
        <w:spacing w:after="0"/>
        <w:ind w:firstLine="709"/>
        <w:jc w:val="both"/>
      </w:pPr>
      <w:r w:rsidRPr="009B6E3A">
        <w:t xml:space="preserve">А почему завтра, если начать или на следующий, через месяц только 10? </w:t>
      </w:r>
      <w:r w:rsidRPr="009B6E3A">
        <w:rPr>
          <w:b/>
          <w:bCs/>
        </w:rPr>
        <w:t>Где вера, что можно за месяц собрать 32</w:t>
      </w:r>
      <w:r w:rsidRPr="009B6E3A">
        <w:t>?</w:t>
      </w:r>
    </w:p>
    <w:p w14:paraId="0A83206B" w14:textId="77777777" w:rsidR="009B6E3A" w:rsidRPr="009B6E3A" w:rsidRDefault="009B6E3A" w:rsidP="009B6E3A">
      <w:pPr>
        <w:spacing w:after="0"/>
        <w:ind w:firstLine="709"/>
        <w:jc w:val="both"/>
      </w:pPr>
      <w:r w:rsidRPr="009B6E3A">
        <w:t xml:space="preserve"> Ну как вариант, вот почему мы убираем отцовское, если каждый из них с двумя поговорит, вот тебе уже 32. Ну что вы людям границы ставите своей ущербностью, своим отсутствием, верчением потенциала, он сейчас у вас вертится. </w:t>
      </w:r>
    </w:p>
    <w:p w14:paraId="637F63D6" w14:textId="77777777" w:rsidR="009B6E3A" w:rsidRPr="009B6E3A" w:rsidRDefault="009B6E3A" w:rsidP="009B6E3A">
      <w:pPr>
        <w:spacing w:after="0"/>
        <w:ind w:firstLine="709"/>
        <w:jc w:val="both"/>
        <w:rPr>
          <w:b/>
          <w:bCs/>
        </w:rPr>
      </w:pPr>
      <w:r w:rsidRPr="009B6E3A">
        <w:rPr>
          <w:b/>
          <w:bCs/>
        </w:rPr>
        <w:t xml:space="preserve">Вы чувствуете, какая тема пошла? </w:t>
      </w:r>
    </w:p>
    <w:p w14:paraId="29260713" w14:textId="77777777" w:rsidR="009B6E3A" w:rsidRPr="009B6E3A" w:rsidRDefault="009B6E3A" w:rsidP="009B6E3A">
      <w:pPr>
        <w:spacing w:after="0"/>
        <w:ind w:firstLine="709"/>
        <w:jc w:val="both"/>
      </w:pPr>
      <w:r w:rsidRPr="009B6E3A">
        <w:t xml:space="preserve">Школы начинаем общаться, </w:t>
      </w:r>
    </w:p>
    <w:p w14:paraId="32EA20D2" w14:textId="77777777" w:rsidR="009B6E3A" w:rsidRPr="009B6E3A" w:rsidRDefault="009B6E3A" w:rsidP="009B6E3A">
      <w:pPr>
        <w:spacing w:after="0"/>
        <w:ind w:firstLine="709"/>
        <w:jc w:val="both"/>
      </w:pPr>
      <w:r w:rsidRPr="009B6E3A">
        <w:t xml:space="preserve">помещение меняем, </w:t>
      </w:r>
    </w:p>
    <w:p w14:paraId="5AF9E59D" w14:textId="77777777" w:rsidR="009B6E3A" w:rsidRPr="009B6E3A" w:rsidRDefault="009B6E3A" w:rsidP="009B6E3A">
      <w:pPr>
        <w:spacing w:after="0"/>
        <w:ind w:firstLine="709"/>
        <w:jc w:val="both"/>
      </w:pPr>
      <w:r w:rsidRPr="009B6E3A">
        <w:t xml:space="preserve">спонсоров находим </w:t>
      </w:r>
    </w:p>
    <w:p w14:paraId="2785F20C" w14:textId="29076B7A" w:rsidR="009B6E3A" w:rsidRPr="009B6E3A" w:rsidRDefault="009B6E3A" w:rsidP="009B6E3A">
      <w:pPr>
        <w:spacing w:after="0"/>
        <w:ind w:firstLine="709"/>
        <w:jc w:val="both"/>
      </w:pPr>
      <w:r w:rsidRPr="009B6E3A">
        <w:t>и начинаем, знаете, с достоинством идти.</w:t>
      </w:r>
    </w:p>
    <w:p w14:paraId="58A36C62" w14:textId="77777777" w:rsidR="009B6E3A" w:rsidRPr="009B6E3A" w:rsidRDefault="009B6E3A" w:rsidP="009B6E3A">
      <w:pPr>
        <w:spacing w:after="0"/>
        <w:ind w:firstLine="709"/>
        <w:jc w:val="both"/>
        <w:rPr>
          <w:i/>
          <w:iCs/>
        </w:rPr>
      </w:pPr>
      <w:r w:rsidRPr="009B6E3A">
        <w:t>«</w:t>
      </w:r>
      <w:r w:rsidRPr="009B6E3A">
        <w:rPr>
          <w:i/>
          <w:iCs/>
        </w:rPr>
        <w:t xml:space="preserve">Здравствуйте. Мы занимаемся философией синтеза. Вы знаете, тема новая. В принципе, в обществе </w:t>
      </w:r>
      <w:proofErr w:type="spellStart"/>
      <w:r w:rsidRPr="009B6E3A">
        <w:rPr>
          <w:i/>
          <w:iCs/>
        </w:rPr>
        <w:t>невоспринимаемая</w:t>
      </w:r>
      <w:proofErr w:type="spellEnd"/>
      <w:r w:rsidRPr="009B6E3A">
        <w:rPr>
          <w:i/>
          <w:iCs/>
        </w:rPr>
        <w:t>. Но я думаю, вы как человек грамотно понимаете, что если нет понимания, кто мы, где мы живем, то как мы там можем жить и развиваться. Поэтому мы на своих занятиях помогаем каждому человеку сложить мировоззрение не политическое, не экономическое. Мы в эти сферы не лезем. Именно в его жизни человека. Вот, например, у вас есть душа. Есть. А как вы ее развиваете? А вы задумывались ли о том, чем живет душа? И как глубже начать чувствовать? Сегодня согласны, что практически люди чувствовать перестали, хотеть перестали. Спрашиваешь, чего ты хочешь, а уже не знаю.</w:t>
      </w:r>
    </w:p>
    <w:p w14:paraId="1081C405" w14:textId="77777777" w:rsidR="009B6E3A" w:rsidRPr="009B6E3A" w:rsidRDefault="009B6E3A" w:rsidP="009B6E3A">
      <w:pPr>
        <w:spacing w:after="0"/>
        <w:ind w:firstLine="709"/>
        <w:jc w:val="both"/>
        <w:rPr>
          <w:i/>
          <w:iCs/>
        </w:rPr>
      </w:pPr>
      <w:r w:rsidRPr="009B6E3A">
        <w:rPr>
          <w:i/>
          <w:iCs/>
        </w:rPr>
        <w:t>Почему? Потому что из того, что предлагает рынок, ну извините такое слово, внешний мир, уже выбрать более или менее нормально думающему человеку нечего. Особенно у кого есть деньги. Вот у нас, например, много сейчас приходит те, у кого есть и хорошие зарплаты, и профессии и так далее. Потому что люди, кто более или менее реализовался, они понимают, что дальше идти некуда. Масштабировать просто бизнес, но это тоже как бы забирает все время. Люди жить хотят. А что такое жизнь?</w:t>
      </w:r>
    </w:p>
    <w:p w14:paraId="52CB9965" w14:textId="2BC466D5" w:rsidR="0061791F" w:rsidRDefault="009B6E3A" w:rsidP="009B6E3A">
      <w:pPr>
        <w:tabs>
          <w:tab w:val="left" w:pos="993"/>
        </w:tabs>
        <w:spacing w:after="0"/>
        <w:ind w:left="530" w:hanging="746"/>
        <w:contextualSpacing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Составлено учительницей 51 Синтеза Рубановой Еленой</w:t>
      </w:r>
    </w:p>
    <w:p w14:paraId="731A3600" w14:textId="1CB2E9A2" w:rsidR="0061791F" w:rsidRDefault="009B6E3A" w:rsidP="009B6E3A">
      <w:pPr>
        <w:tabs>
          <w:tab w:val="left" w:pos="993"/>
        </w:tabs>
        <w:spacing w:after="0"/>
        <w:ind w:left="530" w:hanging="746"/>
        <w:contextualSpacing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Сдано ИВ АС КХ 01.10.24</w:t>
      </w:r>
    </w:p>
    <w:sectPr w:rsidR="0061791F" w:rsidSect="00AB2FF4">
      <w:headerReference w:type="default" r:id="rId8"/>
      <w:footerReference w:type="default" r:id="rId9"/>
      <w:pgSz w:w="11906" w:h="16838" w:code="9"/>
      <w:pgMar w:top="1134" w:right="850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F3554" w14:textId="77777777" w:rsidR="0070167A" w:rsidRDefault="0070167A" w:rsidP="00AF530A">
      <w:pPr>
        <w:spacing w:after="0"/>
      </w:pPr>
      <w:r>
        <w:separator/>
      </w:r>
    </w:p>
  </w:endnote>
  <w:endnote w:type="continuationSeparator" w:id="0">
    <w:p w14:paraId="3181EF71" w14:textId="77777777" w:rsidR="0070167A" w:rsidRDefault="0070167A" w:rsidP="00AF53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0"/>
      </w:rPr>
      <w:id w:val="1778293951"/>
      <w:docPartObj>
        <w:docPartGallery w:val="Page Numbers (Bottom of Page)"/>
        <w:docPartUnique/>
      </w:docPartObj>
    </w:sdtPr>
    <w:sdtContent>
      <w:p w14:paraId="3141CBBB" w14:textId="4871B594" w:rsidR="00806683" w:rsidRPr="00CF71AE" w:rsidRDefault="00806683" w:rsidP="00CF71AE">
        <w:pPr>
          <w:pStyle w:val="a5"/>
          <w:spacing w:before="120"/>
          <w:jc w:val="right"/>
          <w:rPr>
            <w:sz w:val="24"/>
            <w:szCs w:val="20"/>
          </w:rPr>
        </w:pPr>
        <w:r w:rsidRPr="006323E1">
          <w:rPr>
            <w:sz w:val="20"/>
            <w:szCs w:val="16"/>
          </w:rPr>
          <w:fldChar w:fldCharType="begin"/>
        </w:r>
        <w:r w:rsidRPr="006323E1">
          <w:rPr>
            <w:sz w:val="20"/>
            <w:szCs w:val="16"/>
          </w:rPr>
          <w:instrText>PAGE   \* MERGEFORMAT</w:instrText>
        </w:r>
        <w:r w:rsidRPr="006323E1">
          <w:rPr>
            <w:sz w:val="20"/>
            <w:szCs w:val="16"/>
          </w:rPr>
          <w:fldChar w:fldCharType="separate"/>
        </w:r>
        <w:r w:rsidRPr="006323E1">
          <w:rPr>
            <w:sz w:val="20"/>
            <w:szCs w:val="16"/>
          </w:rPr>
          <w:t>2</w:t>
        </w:r>
        <w:r w:rsidRPr="006323E1">
          <w:rPr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044D7" w14:textId="77777777" w:rsidR="0070167A" w:rsidRDefault="0070167A" w:rsidP="00AF530A">
      <w:pPr>
        <w:spacing w:after="0"/>
      </w:pPr>
      <w:r>
        <w:separator/>
      </w:r>
    </w:p>
  </w:footnote>
  <w:footnote w:type="continuationSeparator" w:id="0">
    <w:p w14:paraId="0B2BAD01" w14:textId="77777777" w:rsidR="0070167A" w:rsidRDefault="0070167A" w:rsidP="00AF53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B8FD6" w14:textId="56411850" w:rsidR="00806683" w:rsidRPr="006323E1" w:rsidRDefault="00806683" w:rsidP="006323E1">
    <w:pPr>
      <w:pBdr>
        <w:top w:val="nil"/>
        <w:left w:val="nil"/>
        <w:bottom w:val="thickThinSmallGap" w:sz="12" w:space="1" w:color="FF0000"/>
        <w:right w:val="nil"/>
        <w:between w:val="nil"/>
      </w:pBdr>
      <w:tabs>
        <w:tab w:val="center" w:pos="4677"/>
        <w:tab w:val="right" w:pos="9355"/>
      </w:tabs>
      <w:spacing w:after="120"/>
      <w:jc w:val="center"/>
      <w:rPr>
        <w:rFonts w:eastAsia="Calibri" w:cs="Times New Roman"/>
        <w:color w:val="000000"/>
        <w:kern w:val="0"/>
        <w:sz w:val="20"/>
        <w:szCs w:val="20"/>
        <w:lang w:eastAsia="ru-RU"/>
        <w14:ligatures w14:val="none"/>
      </w:rPr>
    </w:pPr>
    <w:r w:rsidRPr="006323E1">
      <w:rPr>
        <w:rFonts w:eastAsia="Calibri" w:cs="Times New Roman"/>
        <w:color w:val="000000"/>
        <w:kern w:val="0"/>
        <w:sz w:val="20"/>
        <w:szCs w:val="20"/>
        <w:lang w:eastAsia="ru-RU"/>
        <w14:ligatures w14:val="none"/>
      </w:rPr>
      <w:t>5</w:t>
    </w:r>
    <w:r w:rsidR="00BF183C">
      <w:rPr>
        <w:rFonts w:eastAsia="Calibri" w:cs="Times New Roman"/>
        <w:color w:val="000000"/>
        <w:kern w:val="0"/>
        <w:sz w:val="20"/>
        <w:szCs w:val="20"/>
        <w:lang w:eastAsia="ru-RU"/>
        <w14:ligatures w14:val="none"/>
      </w:rPr>
      <w:t>1</w:t>
    </w:r>
    <w:r w:rsidRPr="006323E1">
      <w:rPr>
        <w:rFonts w:eastAsia="Calibri" w:cs="Times New Roman"/>
        <w:color w:val="000000"/>
        <w:kern w:val="0"/>
        <w:sz w:val="20"/>
        <w:szCs w:val="20"/>
        <w:lang w:eastAsia="ru-RU"/>
        <w14:ligatures w14:val="none"/>
      </w:rPr>
      <w:t xml:space="preserve"> Си ИВО 2024-0</w:t>
    </w:r>
    <w:r w:rsidR="00BF183C">
      <w:rPr>
        <w:rFonts w:eastAsia="Calibri" w:cs="Times New Roman"/>
        <w:color w:val="000000"/>
        <w:kern w:val="0"/>
        <w:sz w:val="20"/>
        <w:szCs w:val="20"/>
        <w:lang w:eastAsia="ru-RU"/>
        <w14:ligatures w14:val="none"/>
      </w:rPr>
      <w:t>9</w:t>
    </w:r>
    <w:r w:rsidRPr="006323E1">
      <w:rPr>
        <w:rFonts w:eastAsia="Calibri" w:cs="Times New Roman"/>
        <w:color w:val="000000"/>
        <w:kern w:val="0"/>
        <w:sz w:val="20"/>
        <w:szCs w:val="20"/>
        <w:lang w:eastAsia="ru-RU"/>
        <w14:ligatures w14:val="none"/>
      </w:rPr>
      <w:t>-0</w:t>
    </w:r>
    <w:r w:rsidR="00BF183C">
      <w:rPr>
        <w:rFonts w:eastAsia="Calibri" w:cs="Times New Roman"/>
        <w:color w:val="000000"/>
        <w:kern w:val="0"/>
        <w:sz w:val="20"/>
        <w:szCs w:val="20"/>
        <w:lang w:eastAsia="ru-RU"/>
        <w14:ligatures w14:val="none"/>
      </w:rPr>
      <w:t>7</w:t>
    </w:r>
    <w:r w:rsidRPr="006323E1">
      <w:rPr>
        <w:rFonts w:eastAsia="Calibri" w:cs="Times New Roman"/>
        <w:color w:val="000000"/>
        <w:kern w:val="0"/>
        <w:sz w:val="20"/>
        <w:szCs w:val="20"/>
        <w:lang w:eastAsia="ru-RU"/>
        <w14:ligatures w14:val="none"/>
      </w:rPr>
      <w:t>-0</w:t>
    </w:r>
    <w:r w:rsidR="00BF183C">
      <w:rPr>
        <w:rFonts w:eastAsia="Calibri" w:cs="Times New Roman"/>
        <w:color w:val="000000"/>
        <w:kern w:val="0"/>
        <w:sz w:val="20"/>
        <w:szCs w:val="20"/>
        <w:lang w:eastAsia="ru-RU"/>
        <w14:ligatures w14:val="none"/>
      </w:rPr>
      <w:t>8</w:t>
    </w:r>
    <w:r w:rsidRPr="006323E1">
      <w:rPr>
        <w:rFonts w:eastAsia="Calibri" w:cs="Times New Roman"/>
        <w:color w:val="000000"/>
        <w:kern w:val="0"/>
        <w:sz w:val="20"/>
        <w:szCs w:val="20"/>
        <w:lang w:eastAsia="ru-RU"/>
        <w14:ligatures w14:val="none"/>
      </w:rPr>
      <w:t xml:space="preserve"> ИВДИВО Омск. Аспектная Л.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504A"/>
    <w:multiLevelType w:val="hybridMultilevel"/>
    <w:tmpl w:val="278A52B4"/>
    <w:lvl w:ilvl="0" w:tplc="588C6E4E">
      <w:start w:val="1"/>
      <w:numFmt w:val="decimal"/>
      <w:lvlText w:val="%1."/>
      <w:lvlJc w:val="left"/>
      <w:pPr>
        <w:ind w:left="5400" w:hanging="360"/>
      </w:pPr>
      <w:rPr>
        <w:b w:val="0"/>
        <w:bCs/>
        <w:color w:val="00206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6120" w:hanging="360"/>
      </w:pPr>
    </w:lvl>
    <w:lvl w:ilvl="2" w:tplc="0419001B">
      <w:start w:val="1"/>
      <w:numFmt w:val="lowerRoman"/>
      <w:lvlText w:val="%3."/>
      <w:lvlJc w:val="right"/>
      <w:pPr>
        <w:ind w:left="6840" w:hanging="180"/>
      </w:pPr>
    </w:lvl>
    <w:lvl w:ilvl="3" w:tplc="0419000F">
      <w:start w:val="1"/>
      <w:numFmt w:val="decimal"/>
      <w:lvlText w:val="%4."/>
      <w:lvlJc w:val="left"/>
      <w:pPr>
        <w:ind w:left="7560" w:hanging="360"/>
      </w:pPr>
    </w:lvl>
    <w:lvl w:ilvl="4" w:tplc="04190019">
      <w:start w:val="1"/>
      <w:numFmt w:val="lowerLetter"/>
      <w:lvlText w:val="%5."/>
      <w:lvlJc w:val="left"/>
      <w:pPr>
        <w:ind w:left="8280" w:hanging="360"/>
      </w:pPr>
    </w:lvl>
    <w:lvl w:ilvl="5" w:tplc="0419001B">
      <w:start w:val="1"/>
      <w:numFmt w:val="lowerRoman"/>
      <w:lvlText w:val="%6."/>
      <w:lvlJc w:val="right"/>
      <w:pPr>
        <w:ind w:left="9000" w:hanging="180"/>
      </w:pPr>
    </w:lvl>
    <w:lvl w:ilvl="6" w:tplc="0419000F">
      <w:start w:val="1"/>
      <w:numFmt w:val="decimal"/>
      <w:lvlText w:val="%7."/>
      <w:lvlJc w:val="left"/>
      <w:pPr>
        <w:ind w:left="9720" w:hanging="360"/>
      </w:pPr>
    </w:lvl>
    <w:lvl w:ilvl="7" w:tplc="04190019">
      <w:start w:val="1"/>
      <w:numFmt w:val="lowerLetter"/>
      <w:lvlText w:val="%8."/>
      <w:lvlJc w:val="left"/>
      <w:pPr>
        <w:ind w:left="10440" w:hanging="360"/>
      </w:pPr>
    </w:lvl>
    <w:lvl w:ilvl="8" w:tplc="0419001B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08FF44DC"/>
    <w:multiLevelType w:val="hybridMultilevel"/>
    <w:tmpl w:val="0FF0BBC2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24B73279"/>
    <w:multiLevelType w:val="hybridMultilevel"/>
    <w:tmpl w:val="1138072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EEE0DD6"/>
    <w:multiLevelType w:val="hybridMultilevel"/>
    <w:tmpl w:val="0400F2F4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35B4740C"/>
    <w:multiLevelType w:val="hybridMultilevel"/>
    <w:tmpl w:val="948091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FC57AA"/>
    <w:multiLevelType w:val="hybridMultilevel"/>
    <w:tmpl w:val="D7A2F2FE"/>
    <w:lvl w:ilvl="0" w:tplc="34364544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 w15:restartNumberingAfterBreak="0">
    <w:nsid w:val="6E086C8B"/>
    <w:multiLevelType w:val="hybridMultilevel"/>
    <w:tmpl w:val="13C263DC"/>
    <w:lvl w:ilvl="0" w:tplc="4A9221F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 w:val="0"/>
        <w:color w:val="0070C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9" w15:restartNumberingAfterBreak="0">
    <w:nsid w:val="70070FB8"/>
    <w:multiLevelType w:val="hybridMultilevel"/>
    <w:tmpl w:val="7BA04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D0397"/>
    <w:multiLevelType w:val="hybridMultilevel"/>
    <w:tmpl w:val="6B9A80C0"/>
    <w:lvl w:ilvl="0" w:tplc="0419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 w16cid:durableId="1663007477">
    <w:abstractNumId w:val="6"/>
  </w:num>
  <w:num w:numId="2" w16cid:durableId="674573277">
    <w:abstractNumId w:val="5"/>
  </w:num>
  <w:num w:numId="3" w16cid:durableId="1053893964">
    <w:abstractNumId w:val="8"/>
  </w:num>
  <w:num w:numId="4" w16cid:durableId="454720801">
    <w:abstractNumId w:val="4"/>
  </w:num>
  <w:num w:numId="5" w16cid:durableId="1586037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8910819">
    <w:abstractNumId w:val="6"/>
  </w:num>
  <w:num w:numId="7" w16cid:durableId="1369800341">
    <w:abstractNumId w:val="5"/>
  </w:num>
  <w:num w:numId="8" w16cid:durableId="1078399719">
    <w:abstractNumId w:val="3"/>
  </w:num>
  <w:num w:numId="9" w16cid:durableId="316761712">
    <w:abstractNumId w:val="3"/>
  </w:num>
  <w:num w:numId="10" w16cid:durableId="219899218">
    <w:abstractNumId w:val="0"/>
  </w:num>
  <w:num w:numId="11" w16cid:durableId="1364014448">
    <w:abstractNumId w:val="1"/>
  </w:num>
  <w:num w:numId="12" w16cid:durableId="1524129501">
    <w:abstractNumId w:val="10"/>
  </w:num>
  <w:num w:numId="13" w16cid:durableId="2060781026">
    <w:abstractNumId w:val="2"/>
  </w:num>
  <w:num w:numId="14" w16cid:durableId="79370302">
    <w:abstractNumId w:val="9"/>
  </w:num>
  <w:num w:numId="15" w16cid:durableId="11054253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7369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CC"/>
    <w:rsid w:val="000061BA"/>
    <w:rsid w:val="00013C48"/>
    <w:rsid w:val="00033E43"/>
    <w:rsid w:val="0004199A"/>
    <w:rsid w:val="0005629B"/>
    <w:rsid w:val="00067153"/>
    <w:rsid w:val="00095534"/>
    <w:rsid w:val="000C0E30"/>
    <w:rsid w:val="000D14E2"/>
    <w:rsid w:val="000E3F19"/>
    <w:rsid w:val="00107828"/>
    <w:rsid w:val="0011285B"/>
    <w:rsid w:val="001549EB"/>
    <w:rsid w:val="0017376A"/>
    <w:rsid w:val="001860DD"/>
    <w:rsid w:val="0019473F"/>
    <w:rsid w:val="001A3CDA"/>
    <w:rsid w:val="001A66B0"/>
    <w:rsid w:val="001A6C2E"/>
    <w:rsid w:val="001C1CDB"/>
    <w:rsid w:val="001C3BFA"/>
    <w:rsid w:val="001E476F"/>
    <w:rsid w:val="001F7387"/>
    <w:rsid w:val="0021140E"/>
    <w:rsid w:val="00215DD2"/>
    <w:rsid w:val="00234721"/>
    <w:rsid w:val="00262D28"/>
    <w:rsid w:val="00264D14"/>
    <w:rsid w:val="00270FD8"/>
    <w:rsid w:val="00275776"/>
    <w:rsid w:val="00292EF5"/>
    <w:rsid w:val="00296BED"/>
    <w:rsid w:val="002A2522"/>
    <w:rsid w:val="002A30A2"/>
    <w:rsid w:val="002D2EF6"/>
    <w:rsid w:val="002D6E9D"/>
    <w:rsid w:val="002E2B91"/>
    <w:rsid w:val="002F7C35"/>
    <w:rsid w:val="00300371"/>
    <w:rsid w:val="00323C63"/>
    <w:rsid w:val="00350B80"/>
    <w:rsid w:val="00352CEE"/>
    <w:rsid w:val="00367E3A"/>
    <w:rsid w:val="00383BA7"/>
    <w:rsid w:val="003C0B9E"/>
    <w:rsid w:val="003E4408"/>
    <w:rsid w:val="003F04CB"/>
    <w:rsid w:val="0045649E"/>
    <w:rsid w:val="00464199"/>
    <w:rsid w:val="00464B4A"/>
    <w:rsid w:val="00473A9B"/>
    <w:rsid w:val="00485BBA"/>
    <w:rsid w:val="00490D5D"/>
    <w:rsid w:val="004A09C4"/>
    <w:rsid w:val="004A31BC"/>
    <w:rsid w:val="004A7BA6"/>
    <w:rsid w:val="004B5337"/>
    <w:rsid w:val="004D0704"/>
    <w:rsid w:val="004E1209"/>
    <w:rsid w:val="004E7D6A"/>
    <w:rsid w:val="004F13BA"/>
    <w:rsid w:val="00533143"/>
    <w:rsid w:val="0054685F"/>
    <w:rsid w:val="00553CBC"/>
    <w:rsid w:val="005703E1"/>
    <w:rsid w:val="00590283"/>
    <w:rsid w:val="005B2BC5"/>
    <w:rsid w:val="005C2709"/>
    <w:rsid w:val="005C42CB"/>
    <w:rsid w:val="0061791F"/>
    <w:rsid w:val="0062093A"/>
    <w:rsid w:val="0062768F"/>
    <w:rsid w:val="006323E1"/>
    <w:rsid w:val="00633132"/>
    <w:rsid w:val="00634D65"/>
    <w:rsid w:val="0068245E"/>
    <w:rsid w:val="006B10DB"/>
    <w:rsid w:val="006C04F2"/>
    <w:rsid w:val="006C0B77"/>
    <w:rsid w:val="006C64CC"/>
    <w:rsid w:val="006C6DED"/>
    <w:rsid w:val="006E7ED5"/>
    <w:rsid w:val="006F5B02"/>
    <w:rsid w:val="0070167A"/>
    <w:rsid w:val="007247B6"/>
    <w:rsid w:val="00734212"/>
    <w:rsid w:val="00735DA2"/>
    <w:rsid w:val="00747E6B"/>
    <w:rsid w:val="007540EE"/>
    <w:rsid w:val="007946CE"/>
    <w:rsid w:val="00794C61"/>
    <w:rsid w:val="007F59F9"/>
    <w:rsid w:val="00806683"/>
    <w:rsid w:val="008242FF"/>
    <w:rsid w:val="00863EB6"/>
    <w:rsid w:val="00864993"/>
    <w:rsid w:val="00870505"/>
    <w:rsid w:val="00870751"/>
    <w:rsid w:val="008B2B70"/>
    <w:rsid w:val="008B7013"/>
    <w:rsid w:val="008C0254"/>
    <w:rsid w:val="008C68BB"/>
    <w:rsid w:val="008D110E"/>
    <w:rsid w:val="008E4B06"/>
    <w:rsid w:val="008F1191"/>
    <w:rsid w:val="008F3EDE"/>
    <w:rsid w:val="0090631A"/>
    <w:rsid w:val="00914957"/>
    <w:rsid w:val="00920710"/>
    <w:rsid w:val="00922C48"/>
    <w:rsid w:val="00940A17"/>
    <w:rsid w:val="00962EE2"/>
    <w:rsid w:val="009762B3"/>
    <w:rsid w:val="0098631A"/>
    <w:rsid w:val="0099120A"/>
    <w:rsid w:val="00992ACB"/>
    <w:rsid w:val="009A22C9"/>
    <w:rsid w:val="009A50FA"/>
    <w:rsid w:val="009A5F3B"/>
    <w:rsid w:val="009B1EC7"/>
    <w:rsid w:val="009B6E3A"/>
    <w:rsid w:val="009B7E7C"/>
    <w:rsid w:val="009E17A9"/>
    <w:rsid w:val="009F1629"/>
    <w:rsid w:val="00A20768"/>
    <w:rsid w:val="00A248AE"/>
    <w:rsid w:val="00A30B16"/>
    <w:rsid w:val="00A53423"/>
    <w:rsid w:val="00A65B91"/>
    <w:rsid w:val="00A73248"/>
    <w:rsid w:val="00A742F1"/>
    <w:rsid w:val="00A900C9"/>
    <w:rsid w:val="00AB2FF4"/>
    <w:rsid w:val="00AC1914"/>
    <w:rsid w:val="00AF45C1"/>
    <w:rsid w:val="00AF530A"/>
    <w:rsid w:val="00B03BF3"/>
    <w:rsid w:val="00B220D6"/>
    <w:rsid w:val="00B44CCF"/>
    <w:rsid w:val="00B45511"/>
    <w:rsid w:val="00B56423"/>
    <w:rsid w:val="00B915B7"/>
    <w:rsid w:val="00BA14F0"/>
    <w:rsid w:val="00BA73D7"/>
    <w:rsid w:val="00BD1661"/>
    <w:rsid w:val="00BD765B"/>
    <w:rsid w:val="00BD7EF6"/>
    <w:rsid w:val="00BF183C"/>
    <w:rsid w:val="00C02239"/>
    <w:rsid w:val="00C128C0"/>
    <w:rsid w:val="00C22D16"/>
    <w:rsid w:val="00C85D78"/>
    <w:rsid w:val="00CA0328"/>
    <w:rsid w:val="00CE29CD"/>
    <w:rsid w:val="00CE7134"/>
    <w:rsid w:val="00CF21F1"/>
    <w:rsid w:val="00CF602D"/>
    <w:rsid w:val="00CF71AE"/>
    <w:rsid w:val="00D02D67"/>
    <w:rsid w:val="00D268A4"/>
    <w:rsid w:val="00D52D02"/>
    <w:rsid w:val="00D71BA9"/>
    <w:rsid w:val="00D9580A"/>
    <w:rsid w:val="00DA09E2"/>
    <w:rsid w:val="00DA7DE9"/>
    <w:rsid w:val="00DB4896"/>
    <w:rsid w:val="00DD63DE"/>
    <w:rsid w:val="00DE18D8"/>
    <w:rsid w:val="00DF47E9"/>
    <w:rsid w:val="00DF61BD"/>
    <w:rsid w:val="00E05416"/>
    <w:rsid w:val="00E200F7"/>
    <w:rsid w:val="00E26968"/>
    <w:rsid w:val="00E338A4"/>
    <w:rsid w:val="00E66C3A"/>
    <w:rsid w:val="00E7048A"/>
    <w:rsid w:val="00E72F18"/>
    <w:rsid w:val="00E849B1"/>
    <w:rsid w:val="00E97F51"/>
    <w:rsid w:val="00EA31A4"/>
    <w:rsid w:val="00EA59DF"/>
    <w:rsid w:val="00EC1666"/>
    <w:rsid w:val="00EE4070"/>
    <w:rsid w:val="00EF7348"/>
    <w:rsid w:val="00F05117"/>
    <w:rsid w:val="00F12C76"/>
    <w:rsid w:val="00F2293A"/>
    <w:rsid w:val="00F27522"/>
    <w:rsid w:val="00F3191C"/>
    <w:rsid w:val="00F455C3"/>
    <w:rsid w:val="00F545F8"/>
    <w:rsid w:val="00F556E3"/>
    <w:rsid w:val="00F55C4B"/>
    <w:rsid w:val="00F64690"/>
    <w:rsid w:val="00F747E0"/>
    <w:rsid w:val="00F829AE"/>
    <w:rsid w:val="00F92463"/>
    <w:rsid w:val="00F92728"/>
    <w:rsid w:val="00FA3BAB"/>
    <w:rsid w:val="00FC41E0"/>
    <w:rsid w:val="00FC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008DD"/>
  <w15:chartTrackingRefBased/>
  <w15:docId w15:val="{36E26429-AD7E-40B2-963D-8CF5BBFF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283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7E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A66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30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30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F530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30A"/>
    <w:rPr>
      <w:rFonts w:ascii="Times New Roman" w:hAnsi="Times New Roman"/>
      <w:sz w:val="28"/>
    </w:rPr>
  </w:style>
  <w:style w:type="paragraph" w:styleId="a7">
    <w:name w:val="No Spacing"/>
    <w:link w:val="a8"/>
    <w:qFormat/>
    <w:rsid w:val="006323E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8">
    <w:name w:val="Без интервала Знак"/>
    <w:link w:val="a7"/>
    <w:locked/>
    <w:rsid w:val="006323E1"/>
    <w:rPr>
      <w:rFonts w:ascii="Calibri" w:eastAsia="Calibri" w:hAnsi="Calibri" w:cs="Times New Roman"/>
      <w:kern w:val="0"/>
      <w14:ligatures w14:val="none"/>
    </w:rPr>
  </w:style>
  <w:style w:type="paragraph" w:styleId="a9">
    <w:name w:val="List Paragraph"/>
    <w:basedOn w:val="a"/>
    <w:link w:val="aa"/>
    <w:uiPriority w:val="34"/>
    <w:qFormat/>
    <w:rsid w:val="006323E1"/>
    <w:pPr>
      <w:spacing w:after="200" w:line="276" w:lineRule="auto"/>
      <w:ind w:left="720"/>
      <w:contextualSpacing/>
    </w:pPr>
    <w:rPr>
      <w:rFonts w:eastAsia="Times New Roman" w:cs="Times New Roman"/>
      <w:kern w:val="0"/>
      <w:sz w:val="24"/>
      <w14:ligatures w14:val="none"/>
    </w:rPr>
  </w:style>
  <w:style w:type="character" w:customStyle="1" w:styleId="aa">
    <w:name w:val="Абзац списка Знак"/>
    <w:basedOn w:val="a0"/>
    <w:link w:val="a9"/>
    <w:uiPriority w:val="34"/>
    <w:rsid w:val="006323E1"/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747E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A66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A252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A252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A2522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252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A2522"/>
    <w:rPr>
      <w:rFonts w:ascii="Times New Roman" w:hAnsi="Times New Roman"/>
      <w:b/>
      <w:bCs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73421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73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7EF85-F068-4ACE-B42A-B43B2B5C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2024-10-01T13:23:00Z</dcterms:created>
  <dcterms:modified xsi:type="dcterms:W3CDTF">2024-10-01T13:28:00Z</dcterms:modified>
</cp:coreProperties>
</file>