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0000" w14:textId="77777777" w:rsidR="00CE4884" w:rsidRDefault="0034710E">
      <w:pPr>
        <w:jc w:val="center"/>
        <w:rPr>
          <w:b/>
        </w:rPr>
      </w:pPr>
      <w:r>
        <w:rPr>
          <w:b/>
        </w:rPr>
        <w:t>Рекомендации 30-го Синтеза ИВО</w:t>
      </w:r>
    </w:p>
    <w:p w14:paraId="06000000" w14:textId="77777777" w:rsidR="00CE4884" w:rsidRDefault="0034710E">
      <w:pPr>
        <w:jc w:val="center"/>
        <w:rPr>
          <w:b/>
        </w:rPr>
      </w:pPr>
      <w:r>
        <w:rPr>
          <w:b/>
        </w:rPr>
        <w:t xml:space="preserve">11-12 октября 2025 года </w:t>
      </w:r>
    </w:p>
    <w:p w14:paraId="07000000" w14:textId="77777777" w:rsidR="00CE4884" w:rsidRDefault="0034710E">
      <w:pPr>
        <w:jc w:val="both"/>
        <w:rPr>
          <w:b/>
        </w:rPr>
      </w:pPr>
      <w:r>
        <w:rPr>
          <w:b/>
        </w:rPr>
        <w:t>1 часть</w:t>
      </w:r>
    </w:p>
    <w:p w14:paraId="08000000" w14:textId="77777777" w:rsidR="00CE4884" w:rsidRDefault="0034710E">
      <w:pPr>
        <w:jc w:val="both"/>
      </w:pPr>
      <w:r>
        <w:t>00:56:02 – 00:56:12</w:t>
      </w:r>
    </w:p>
    <w:p w14:paraId="09000000" w14:textId="78AD712B" w:rsidR="00CE4884" w:rsidRDefault="0034710E">
      <w:pPr>
        <w:jc w:val="both"/>
      </w:pPr>
      <w:r>
        <w:t xml:space="preserve">Если вы </w:t>
      </w:r>
      <w:proofErr w:type="spellStart"/>
      <w:r>
        <w:t>во</w:t>
      </w:r>
      <w:r w:rsidR="00FE4EBB">
        <w:t>́</w:t>
      </w:r>
      <w:r>
        <w:t>время</w:t>
      </w:r>
      <w:proofErr w:type="spellEnd"/>
      <w:r>
        <w:t xml:space="preserve"> не умеете опустошаться, от предыдущего освобождаться, то уже следующее</w:t>
      </w:r>
      <w:r>
        <w:t xml:space="preserve"> новое что-то вы не сможете воспринимать. </w:t>
      </w:r>
    </w:p>
    <w:p w14:paraId="0A000000" w14:textId="77777777" w:rsidR="00CE4884" w:rsidRDefault="00CE4884">
      <w:pPr>
        <w:jc w:val="both"/>
      </w:pPr>
    </w:p>
    <w:p w14:paraId="0B000000" w14:textId="77777777" w:rsidR="00CE4884" w:rsidRDefault="0034710E">
      <w:pPr>
        <w:jc w:val="both"/>
      </w:pPr>
      <w:r>
        <w:t>02:52:57– 00:53:49</w:t>
      </w:r>
    </w:p>
    <w:p w14:paraId="0C000000" w14:textId="70C828F2" w:rsidR="00CE4884" w:rsidRDefault="0034710E">
      <w:pPr>
        <w:jc w:val="both"/>
      </w:pPr>
      <w:r>
        <w:t>Важно – разработанность действием, выходом по архетипам огня</w:t>
      </w:r>
      <w:r w:rsidR="00FE4EBB">
        <w:t>-</w:t>
      </w:r>
      <w:r>
        <w:t>материи ИВДИВО. Как вы самостоятельно выходите, разрабатываетесь и доходите ли до нужного архетипа, например. Выходите в реальность какую-то, но при этом вы считаете, что встали в архетипе. Это в</w:t>
      </w:r>
      <w:r>
        <w:t xml:space="preserve">ажно научиться делать – различать, распознавать. В этом тоже есть тренировка. Если я владею Огнём и Синтезом, я чётко оперирую, чётко распознаю, различаю, то есть я сканирую, где я, в чём я и кто я. Этот момент тоже нужно отрабатывать.  </w:t>
      </w:r>
    </w:p>
    <w:p w14:paraId="0D000000" w14:textId="77777777" w:rsidR="00CE4884" w:rsidRDefault="00CE4884">
      <w:pPr>
        <w:jc w:val="both"/>
      </w:pPr>
    </w:p>
    <w:p w14:paraId="0E000000" w14:textId="77777777" w:rsidR="00CE4884" w:rsidRDefault="0034710E">
      <w:pPr>
        <w:jc w:val="both"/>
      </w:pPr>
      <w:r>
        <w:t>02:56:35 – 02:57:</w:t>
      </w:r>
      <w:r>
        <w:t>09</w:t>
      </w:r>
    </w:p>
    <w:p w14:paraId="0F000000" w14:textId="29ABB8BA" w:rsidR="00CE4884" w:rsidRDefault="0034710E">
      <w:pPr>
        <w:jc w:val="both"/>
      </w:pPr>
      <w:r>
        <w:t>Мы не всегда максимально входим в реализацию</w:t>
      </w:r>
      <w:r w:rsidR="00E94E8B">
        <w:t>.</w:t>
      </w:r>
      <w:r>
        <w:t xml:space="preserve"> Чтобы мы нарабатывали новые объёмы Духа. Не стяжанием, стяжать мы можем. Здесь проблематика в том, как стяжали, так и завершился на этом процесс. А здесь задача научиться нарабатывать, вырабатывать новые объ</w:t>
      </w:r>
      <w:r>
        <w:t xml:space="preserve">ёмы Духа, чтобы следующим шагом уже вы перешли на наработку, выработку Огня и далее Синтеза собою. </w:t>
      </w:r>
    </w:p>
    <w:p w14:paraId="10000000" w14:textId="77777777" w:rsidR="00CE4884" w:rsidRDefault="00CE4884">
      <w:pPr>
        <w:jc w:val="both"/>
      </w:pPr>
    </w:p>
    <w:p w14:paraId="11000000" w14:textId="77777777" w:rsidR="00CE4884" w:rsidRDefault="0034710E">
      <w:pPr>
        <w:jc w:val="both"/>
      </w:pPr>
      <w:r>
        <w:t xml:space="preserve">03:00:54 – 03:02:19 </w:t>
      </w:r>
    </w:p>
    <w:p w14:paraId="12000000" w14:textId="7A661280" w:rsidR="00CE4884" w:rsidRDefault="0034710E">
      <w:pPr>
        <w:jc w:val="both"/>
      </w:pPr>
      <w:r>
        <w:t xml:space="preserve">Искать возможность реализации, где вы сможете проявить максимально свои какие-то качества, навыки, умения, чтобы Аватары видели, где, </w:t>
      </w:r>
      <w:r>
        <w:t>в чём вы можете, применяясь дальше</w:t>
      </w:r>
      <w:r w:rsidR="00E94E8B">
        <w:t>,</w:t>
      </w:r>
      <w:r>
        <w:t xml:space="preserve"> взрастать. Отсюда идёт формирование дальнейшего вашего Пути реализации в ИВДИВО. Не обязательно, что вы только этой </w:t>
      </w:r>
      <w:r w:rsidR="00E94E8B">
        <w:t xml:space="preserve">Должностной Полномочностью </w:t>
      </w:r>
      <w:r>
        <w:t>будете применяться, а будет расти ваш профессионализм. Некоторых Должностно По</w:t>
      </w:r>
      <w:r>
        <w:t xml:space="preserve">лномочных переставляют из года в год. Я хочу остаться на этой должности, а Кут Хуми всё равно переставляет. Каждый год идёт смена этих </w:t>
      </w:r>
      <w:r w:rsidR="00E94E8B">
        <w:t>Должностных Ог</w:t>
      </w:r>
      <w:r>
        <w:t>ней. Должностно Полномочный начинает паниковать, начинает возмущаться. Но он не видит тот План Синтеза, кот</w:t>
      </w:r>
      <w:r>
        <w:t xml:space="preserve">орый </w:t>
      </w:r>
      <w:proofErr w:type="spellStart"/>
      <w:r>
        <w:t>простраивает</w:t>
      </w:r>
      <w:proofErr w:type="spellEnd"/>
      <w:r>
        <w:t xml:space="preserve"> ИВО, чтобы вот эта многопрофильность действия, деятельности была наработана. Потому что иногда именно только через эту </w:t>
      </w:r>
      <w:r w:rsidR="00E94E8B">
        <w:t xml:space="preserve">Должностную Полномочность </w:t>
      </w:r>
      <w:r>
        <w:t>или, как должностную компетенцию</w:t>
      </w:r>
      <w:r w:rsidR="00E94E8B">
        <w:t>,</w:t>
      </w:r>
      <w:r>
        <w:t xml:space="preserve"> я смогу завершить в себе какие-то записи, которые потом сам</w:t>
      </w:r>
      <w:r>
        <w:t xml:space="preserve">и аннигилируются, и я переформатируюсь, перестроюсь на новую организацию явления. Это важный момент, это надо учитывать.     </w:t>
      </w:r>
    </w:p>
    <w:p w14:paraId="13000000" w14:textId="77777777" w:rsidR="00CE4884" w:rsidRDefault="00CE4884">
      <w:pPr>
        <w:jc w:val="both"/>
      </w:pPr>
    </w:p>
    <w:p w14:paraId="14000000" w14:textId="77777777" w:rsidR="00CE4884" w:rsidRDefault="0034710E">
      <w:pPr>
        <w:jc w:val="both"/>
      </w:pPr>
      <w:r>
        <w:t>03:27:02 – 03:28:41</w:t>
      </w:r>
    </w:p>
    <w:p w14:paraId="15000000" w14:textId="21C6EFCC" w:rsidR="00CE4884" w:rsidRDefault="0034710E">
      <w:pPr>
        <w:jc w:val="both"/>
      </w:pPr>
      <w:r>
        <w:t xml:space="preserve">Нужно самостоятельно входить в разработку, не стяжаниями ограничиваться и практическую деятельность какую-то </w:t>
      </w:r>
      <w:r>
        <w:t xml:space="preserve">начинать, например, взаимодействие с Аватарами, а выходить на какую-то именно вашу разработку применения Огня и Синтеза. Компетенции и рост компетенций будет зависеть от того, как вы самостоятельно реализуетесь, применяетесь, но в </w:t>
      </w:r>
      <w:r w:rsidR="00E94E8B">
        <w:t>с</w:t>
      </w:r>
      <w:r>
        <w:t xml:space="preserve">интезе с Аватарами. </w:t>
      </w:r>
    </w:p>
    <w:p w14:paraId="16000000" w14:textId="27BA3B30" w:rsidR="00CE4884" w:rsidRDefault="0034710E">
      <w:pPr>
        <w:jc w:val="both"/>
      </w:pPr>
      <w:r>
        <w:t xml:space="preserve">Вы </w:t>
      </w:r>
      <w:r>
        <w:t>выходите на какое-то явление, например, нужно наработать что-то, вы выходите к Аватару Синтеза хотя бы по Должностной Полномочности и решаете с ним, выявляете ту цель и задачу, реализуясь которой, разрабатываясь и действуя</w:t>
      </w:r>
      <w:r w:rsidR="00E94E8B">
        <w:t>,</w:t>
      </w:r>
      <w:r>
        <w:t xml:space="preserve"> вы будете нарабатывать это</w:t>
      </w:r>
      <w:r w:rsidR="00E94E8B">
        <w:t>. Т</w:t>
      </w:r>
      <w:r>
        <w:t>о ес</w:t>
      </w:r>
      <w:r>
        <w:t>ть</w:t>
      </w:r>
      <w:r>
        <w:t xml:space="preserve"> не то, что вы </w:t>
      </w:r>
      <w:proofErr w:type="spellStart"/>
      <w:r>
        <w:t>настяжали</w:t>
      </w:r>
      <w:proofErr w:type="spellEnd"/>
      <w:r>
        <w:t xml:space="preserve">, а насинтезировали. И Должностная Полномочность вам даётся, чтобы эта ваша </w:t>
      </w:r>
      <w:proofErr w:type="spellStart"/>
      <w:r>
        <w:t>синтезность</w:t>
      </w:r>
      <w:proofErr w:type="spellEnd"/>
      <w:r>
        <w:t xml:space="preserve"> росла и развивалась. </w:t>
      </w:r>
    </w:p>
    <w:p w14:paraId="17000000" w14:textId="77777777" w:rsidR="00CE4884" w:rsidRDefault="00CE4884">
      <w:pPr>
        <w:jc w:val="both"/>
      </w:pPr>
    </w:p>
    <w:p w14:paraId="18000000" w14:textId="77777777" w:rsidR="00CE4884" w:rsidRDefault="00CE4884">
      <w:pPr>
        <w:jc w:val="both"/>
        <w:rPr>
          <w:b/>
        </w:rPr>
      </w:pPr>
    </w:p>
    <w:p w14:paraId="19000000" w14:textId="77777777" w:rsidR="00CE4884" w:rsidRDefault="00CE4884">
      <w:pPr>
        <w:jc w:val="both"/>
        <w:rPr>
          <w:b/>
        </w:rPr>
      </w:pPr>
    </w:p>
    <w:p w14:paraId="1A000000" w14:textId="77777777" w:rsidR="00CE4884" w:rsidRDefault="00CE4884">
      <w:pPr>
        <w:jc w:val="both"/>
        <w:rPr>
          <w:b/>
        </w:rPr>
      </w:pPr>
    </w:p>
    <w:p w14:paraId="1B000000" w14:textId="77777777" w:rsidR="00CE4884" w:rsidRDefault="0034710E">
      <w:pPr>
        <w:jc w:val="both"/>
        <w:rPr>
          <w:b/>
        </w:rPr>
      </w:pPr>
      <w:r>
        <w:rPr>
          <w:b/>
        </w:rPr>
        <w:lastRenderedPageBreak/>
        <w:t xml:space="preserve">2 часть </w:t>
      </w:r>
    </w:p>
    <w:p w14:paraId="1C000000" w14:textId="77777777" w:rsidR="00CE4884" w:rsidRDefault="0034710E">
      <w:pPr>
        <w:jc w:val="both"/>
      </w:pPr>
      <w:r>
        <w:t>00:00:19 – 00:00:40</w:t>
      </w:r>
    </w:p>
    <w:p w14:paraId="1D000000" w14:textId="71A20033" w:rsidR="00CE4884" w:rsidRDefault="0034710E">
      <w:pPr>
        <w:jc w:val="both"/>
      </w:pPr>
      <w:r>
        <w:t>Увидьте важный аспект. ИВАС Фаинь помогает нам не только разработаться, наработать нав</w:t>
      </w:r>
      <w:r>
        <w:t xml:space="preserve">ыки и умения, действовать, оперировать Огнём и Синтезом, но в первую очередь </w:t>
      </w:r>
      <w:r w:rsidR="00FE4EBB">
        <w:t>– разработка</w:t>
      </w:r>
      <w:r>
        <w:t xml:space="preserve"> физической телесной организации каждого из нас в отделе Синтеза. </w:t>
      </w:r>
    </w:p>
    <w:p w14:paraId="1E000000" w14:textId="77777777" w:rsidR="00CE4884" w:rsidRDefault="00CE4884">
      <w:pPr>
        <w:jc w:val="both"/>
      </w:pPr>
    </w:p>
    <w:p w14:paraId="1F000000" w14:textId="77777777" w:rsidR="00CE4884" w:rsidRDefault="0034710E">
      <w:pPr>
        <w:jc w:val="both"/>
      </w:pPr>
      <w:r>
        <w:t>00:42:28 – 00:45:36</w:t>
      </w:r>
    </w:p>
    <w:p w14:paraId="20000000" w14:textId="339EA62F" w:rsidR="00CE4884" w:rsidRDefault="0034710E">
      <w:pPr>
        <w:jc w:val="both"/>
      </w:pPr>
      <w:r>
        <w:rPr>
          <w:i/>
        </w:rPr>
        <w:t>О чтении, библиотеке</w:t>
      </w:r>
      <w:r>
        <w:t xml:space="preserve">. Когда слушаем, то Свет вписывается в </w:t>
      </w:r>
      <w:r w:rsidR="006B1F01">
        <w:t>Ч</w:t>
      </w:r>
      <w:r>
        <w:t>асти. А</w:t>
      </w:r>
      <w:r>
        <w:t xml:space="preserve"> когда</w:t>
      </w:r>
      <w:r>
        <w:t xml:space="preserve"> читаем, то запись идёт в Дух. Важно читать книги. Этим дисциплинируется Дух и этим идёт накопление, насыщение Света. То есть, не только, когда физически читаете книги, но и посещаете библиотеки. </w:t>
      </w:r>
      <w:r w:rsidR="006B1F01">
        <w:t>Ц</w:t>
      </w:r>
      <w:r>
        <w:t>елая библиотека развёрнута в частном ИВДИВО-здании на ман</w:t>
      </w:r>
      <w:r>
        <w:t>сардном этаже</w:t>
      </w:r>
      <w:r w:rsidR="006B1F01">
        <w:t>. Т</w:t>
      </w:r>
      <w:r>
        <w:t>ам и книги Парадигмы, и книги Синтезов</w:t>
      </w:r>
      <w:r w:rsidR="006B1F01">
        <w:t>. М</w:t>
      </w:r>
      <w:r>
        <w:t xml:space="preserve">ожете выходить в библиотеку Кут Хуми. В библиотеке просим </w:t>
      </w:r>
      <w:r w:rsidRPr="006B1F01">
        <w:rPr>
          <w:iCs/>
        </w:rPr>
        <w:t>книги</w:t>
      </w:r>
      <w:r>
        <w:t xml:space="preserve"> по каким-то направлениям, разработкам, даже по компетенциям. </w:t>
      </w:r>
    </w:p>
    <w:p w14:paraId="21000000" w14:textId="77777777" w:rsidR="00CE4884" w:rsidRDefault="0034710E">
      <w:pPr>
        <w:jc w:val="both"/>
        <w:rPr>
          <w:i/>
        </w:rPr>
      </w:pPr>
      <w:r>
        <w:rPr>
          <w:i/>
        </w:rPr>
        <w:t>Из зала</w:t>
      </w:r>
      <w:proofErr w:type="gramStart"/>
      <w:r>
        <w:rPr>
          <w:i/>
        </w:rPr>
        <w:t>: Выходим</w:t>
      </w:r>
      <w:proofErr w:type="gramEnd"/>
      <w:r>
        <w:rPr>
          <w:i/>
        </w:rPr>
        <w:t xml:space="preserve"> в библиотеку на этаже по служению.</w:t>
      </w:r>
    </w:p>
    <w:p w14:paraId="22000000" w14:textId="77777777" w:rsidR="00CE4884" w:rsidRDefault="0034710E">
      <w:pPr>
        <w:jc w:val="both"/>
      </w:pPr>
      <w:r>
        <w:t xml:space="preserve">По служению. А мы-то говорим про библиотеку Кут Хуми, она более обширная. Когда вы взаимодействуете с Аватаром – это важно, это нужно, но это идёт только горизонтом. А когда вы начинаете идти в библиотеку Кут Хуми – это уже ракурсом всего ИВДИВО. То есть, </w:t>
      </w:r>
      <w:r>
        <w:t xml:space="preserve">есть узкая специализация, её никто не отменяет, но важно, чтобы в этой узкой специализации, вы могли развернуться в масштабах ИВДИВО. </w:t>
      </w:r>
    </w:p>
    <w:p w14:paraId="23000000" w14:textId="6EEE8D20" w:rsidR="00CE4884" w:rsidRDefault="0034710E">
      <w:pPr>
        <w:jc w:val="both"/>
      </w:pPr>
      <w:r>
        <w:rPr>
          <w:i/>
        </w:rPr>
        <w:t>Из зала: Готовясь к синтез</w:t>
      </w:r>
      <w:r w:rsidR="00FE4EBB">
        <w:rPr>
          <w:i/>
        </w:rPr>
        <w:t>-</w:t>
      </w:r>
      <w:r>
        <w:rPr>
          <w:i/>
        </w:rPr>
        <w:t>деятельности, какую-то тему, запрашиваешь информацию, она поступает на рабочий стол в кабинете</w:t>
      </w:r>
      <w:r>
        <w:t>.</w:t>
      </w:r>
    </w:p>
    <w:p w14:paraId="24000000" w14:textId="685A2B32" w:rsidR="00CE4884" w:rsidRDefault="0034710E">
      <w:pPr>
        <w:jc w:val="both"/>
      </w:pPr>
      <w:r>
        <w:t>А вот здесь нужно идти в библиотеку, потому что ваша подготовка должна быть не ракурсом вашего горизонта, а вы должны учитывать всё подразделение. Не зависимо от того, будут ли все Должностно Полномочные участвовать или только часть какая-то. Но вы ракурс</w:t>
      </w:r>
      <w:r>
        <w:t>ом этой подготовки берёте весь масштаб, весь объём Света</w:t>
      </w:r>
      <w:r w:rsidR="006B1F01">
        <w:t>,</w:t>
      </w:r>
      <w:r>
        <w:t xml:space="preserve"> чтобы его хватило на всё подразделение. Чтение книг – это важный процесс, когда вы учитываете всё подразделение. Расширяйтесь, тогда вам легче будет перестраиваться на новый масштаб ИВДИВО. </w:t>
      </w:r>
    </w:p>
    <w:p w14:paraId="25000000" w14:textId="77777777" w:rsidR="00CE4884" w:rsidRDefault="00CE4884">
      <w:pPr>
        <w:jc w:val="both"/>
      </w:pPr>
    </w:p>
    <w:p w14:paraId="26000000" w14:textId="77777777" w:rsidR="00CE4884" w:rsidRDefault="0034710E">
      <w:pPr>
        <w:jc w:val="both"/>
      </w:pPr>
      <w:r>
        <w:t>01:13:1</w:t>
      </w:r>
      <w:r>
        <w:t>5 – 01:18:05</w:t>
      </w:r>
    </w:p>
    <w:p w14:paraId="03FC1728" w14:textId="05CD4FFB" w:rsidR="003367A0" w:rsidRDefault="0034710E">
      <w:pPr>
        <w:jc w:val="both"/>
      </w:pPr>
      <w:r>
        <w:rPr>
          <w:i/>
        </w:rPr>
        <w:t>Разработка Планеты Сердца</w:t>
      </w:r>
      <w:r>
        <w:t>. Служащий действует Столпом Совершенного Сердца. Для него важн</w:t>
      </w:r>
      <w:r w:rsidR="007000B0">
        <w:t>а</w:t>
      </w:r>
      <w:r>
        <w:t xml:space="preserve"> открытость </w:t>
      </w:r>
      <w:r w:rsidR="006B1F01">
        <w:t>С</w:t>
      </w:r>
      <w:r>
        <w:t xml:space="preserve">ердца, насыщенность </w:t>
      </w:r>
      <w:r w:rsidR="006B1F01">
        <w:t>Сердца Человечностью</w:t>
      </w:r>
      <w:r>
        <w:t>. Служащий всегда нацелен на это явление. И здесь важн</w:t>
      </w:r>
      <w:r w:rsidR="006B1F01">
        <w:t>а</w:t>
      </w:r>
      <w:r>
        <w:t xml:space="preserve"> для Служащего, для разработанности, дееспособ</w:t>
      </w:r>
      <w:r>
        <w:t xml:space="preserve">ности Интеллекта </w:t>
      </w:r>
      <w:r w:rsidR="003367A0">
        <w:t xml:space="preserve">– </w:t>
      </w:r>
      <w:r>
        <w:t>дееспособная Планета Сердц</w:t>
      </w:r>
      <w:r w:rsidR="006B1F01">
        <w:t>а.</w:t>
      </w:r>
      <w:r>
        <w:t xml:space="preserve"> Нам нужно разработанное Сердце Служащего, а это Планета Сердца, которое оперирует видами Мудрости, которое помогает нам ориентироваться в разных объёмах Света</w:t>
      </w:r>
      <w:r w:rsidR="003367A0">
        <w:t>.</w:t>
      </w:r>
    </w:p>
    <w:p w14:paraId="4CF0B7B1" w14:textId="1098774A" w:rsidR="003367A0" w:rsidRDefault="0034710E">
      <w:pPr>
        <w:jc w:val="both"/>
      </w:pPr>
      <w:r>
        <w:t xml:space="preserve">Действовать не только Розой Сердца, Лотосом Духа, </w:t>
      </w:r>
      <w:r>
        <w:t>но и включать и Планету Сердца, и Звезду Сердца. Эта четверица Сердец</w:t>
      </w:r>
      <w:r>
        <w:t xml:space="preserve"> </w:t>
      </w:r>
      <w:r w:rsidR="003367A0">
        <w:t xml:space="preserve">– </w:t>
      </w:r>
      <w:r>
        <w:t xml:space="preserve">как наша внутренняя организация. </w:t>
      </w:r>
    </w:p>
    <w:p w14:paraId="27000000" w14:textId="6676209E" w:rsidR="00CE4884" w:rsidRDefault="0034710E">
      <w:pPr>
        <w:jc w:val="both"/>
      </w:pPr>
      <w:r>
        <w:t>Дальше идёт Чаша, Сердце Формы, Сердце Содержания и физическое Сердце</w:t>
      </w:r>
      <w:r w:rsidR="003367A0">
        <w:t>. Э</w:t>
      </w:r>
      <w:r>
        <w:t>то уже</w:t>
      </w:r>
      <w:r>
        <w:t xml:space="preserve"> как наша внешняя реализация, организация. (</w:t>
      </w:r>
      <w:r>
        <w:rPr>
          <w:i/>
        </w:rPr>
        <w:t>Практика 4 – 01:21:16-01:39:2</w:t>
      </w:r>
      <w:r>
        <w:rPr>
          <w:i/>
        </w:rPr>
        <w:t>7</w:t>
      </w:r>
      <w:r>
        <w:t>)</w:t>
      </w:r>
    </w:p>
    <w:p w14:paraId="28000000" w14:textId="77777777" w:rsidR="00CE4884" w:rsidRDefault="00CE4884">
      <w:pPr>
        <w:jc w:val="both"/>
      </w:pPr>
    </w:p>
    <w:p w14:paraId="29000000" w14:textId="77777777" w:rsidR="00CE4884" w:rsidRDefault="0034710E">
      <w:pPr>
        <w:jc w:val="both"/>
      </w:pPr>
      <w:r>
        <w:t>01:42:21 – 01:42:59</w:t>
      </w:r>
    </w:p>
    <w:p w14:paraId="2A000000" w14:textId="0DB9F7A2" w:rsidR="00CE4884" w:rsidRDefault="0034710E">
      <w:pPr>
        <w:jc w:val="both"/>
      </w:pPr>
      <w:r>
        <w:t>Когда идёт любое изменение в ИВДИВО, выйти к ИВО и в синтезе с Аватарами провести анализ</w:t>
      </w:r>
      <w:r w:rsidR="007000B0">
        <w:t xml:space="preserve">: </w:t>
      </w:r>
      <w:r>
        <w:t xml:space="preserve">что необходимо завершить в своём </w:t>
      </w:r>
      <w:proofErr w:type="spellStart"/>
      <w:r>
        <w:t>практиковании</w:t>
      </w:r>
      <w:proofErr w:type="spellEnd"/>
      <w:r>
        <w:t>: подход какой-то новый организовать, какое-то явление, то есть, кардина</w:t>
      </w:r>
      <w:r>
        <w:t xml:space="preserve">льная перестройка, когда не вас Отец начинает преображать, а когда вы начинаете проявлять эту инициативу. Через мудрые действия в вас начинает воспитываться, взрастать Дух каждого из нас.   </w:t>
      </w:r>
    </w:p>
    <w:p w14:paraId="2B000000" w14:textId="77777777" w:rsidR="00CE4884" w:rsidRDefault="00CE4884">
      <w:pPr>
        <w:jc w:val="both"/>
      </w:pPr>
    </w:p>
    <w:p w14:paraId="2C000000" w14:textId="77777777" w:rsidR="00CE4884" w:rsidRDefault="0034710E">
      <w:pPr>
        <w:jc w:val="both"/>
        <w:rPr>
          <w:b/>
        </w:rPr>
      </w:pPr>
      <w:r>
        <w:rPr>
          <w:b/>
        </w:rPr>
        <w:t>3 часть</w:t>
      </w:r>
    </w:p>
    <w:p w14:paraId="2D000000" w14:textId="77777777" w:rsidR="00CE4884" w:rsidRDefault="0034710E">
      <w:pPr>
        <w:jc w:val="both"/>
      </w:pPr>
      <w:r>
        <w:t>00:12:16 – 00:13:45</w:t>
      </w:r>
    </w:p>
    <w:p w14:paraId="2E000000" w14:textId="2169BB8E" w:rsidR="00CE4884" w:rsidRDefault="0034710E">
      <w:pPr>
        <w:jc w:val="both"/>
      </w:pPr>
      <w:r>
        <w:t xml:space="preserve">Задача каждого из нас в новой эпохе </w:t>
      </w:r>
      <w:r>
        <w:t xml:space="preserve">– наработать новый </w:t>
      </w:r>
      <w:r w:rsidR="007000B0">
        <w:t>С</w:t>
      </w:r>
      <w:r>
        <w:t xml:space="preserve">интез. Выработать какую-то новую концепцию, новый взгляд на этот </w:t>
      </w:r>
      <w:r w:rsidR="007000B0">
        <w:t>С</w:t>
      </w:r>
      <w:r>
        <w:t>интез. Это итоговая цель. И такие цели нужно ставить</w:t>
      </w:r>
      <w:r w:rsidR="007000B0">
        <w:t>. И</w:t>
      </w:r>
      <w:r>
        <w:t xml:space="preserve">наче мы не будем продвигаться, будем довольствоваться тем, что уже есть. Но это есть </w:t>
      </w:r>
      <w:r>
        <w:lastRenderedPageBreak/>
        <w:t>обработка уже того результата,</w:t>
      </w:r>
      <w:r>
        <w:t xml:space="preserve"> то есть, того </w:t>
      </w:r>
      <w:r w:rsidR="007000B0">
        <w:t>С</w:t>
      </w:r>
      <w:r>
        <w:t>интеза, который кто-то уже сложил, кто-то выработал. Но ты при этом не развиваешься. А потом наступает такое явление – пресыщение. И потом</w:t>
      </w:r>
      <w:r w:rsidR="007000B0">
        <w:t>:</w:t>
      </w:r>
      <w:r>
        <w:t xml:space="preserve"> «сколько можно, вот здесь уже </w:t>
      </w:r>
      <w:r w:rsidR="007000B0">
        <w:t>С</w:t>
      </w:r>
      <w:r>
        <w:t>интез, тошнит». Просто уже не вмещается это, потому что не переработа</w:t>
      </w:r>
      <w:r>
        <w:t xml:space="preserve">ны знания, информация нами не применена. Если это не применяется, то соответственно я застреваю в каких-то состояниях.  </w:t>
      </w:r>
    </w:p>
    <w:p w14:paraId="2F000000" w14:textId="77777777" w:rsidR="00CE4884" w:rsidRDefault="00CE4884">
      <w:pPr>
        <w:jc w:val="both"/>
      </w:pPr>
    </w:p>
    <w:p w14:paraId="30000000" w14:textId="77777777" w:rsidR="00CE4884" w:rsidRDefault="0034710E">
      <w:pPr>
        <w:jc w:val="both"/>
      </w:pPr>
      <w:r>
        <w:t>00:16:29 – 00:16:58</w:t>
      </w:r>
    </w:p>
    <w:p w14:paraId="31000000" w14:textId="29D4630A" w:rsidR="00CE4884" w:rsidRDefault="0034710E">
      <w:pPr>
        <w:jc w:val="both"/>
      </w:pPr>
      <w:r>
        <w:t>Не просто берём информацию, а вы начинаете в процессе взаимодействия с Аватарами ею практиковать. В этот момент ид</w:t>
      </w:r>
      <w:r>
        <w:t xml:space="preserve">ёт анализ вашими </w:t>
      </w:r>
      <w:r w:rsidR="007000B0">
        <w:t>Ч</w:t>
      </w:r>
      <w:r>
        <w:t xml:space="preserve">астями на включённость их в тот или иной процесс деятельности, то есть, они включаются в вырабатывание соответствующего вида </w:t>
      </w:r>
      <w:r w:rsidR="007000B0">
        <w:t>С</w:t>
      </w:r>
      <w:r>
        <w:t xml:space="preserve">интеза. </w:t>
      </w:r>
    </w:p>
    <w:p w14:paraId="32000000" w14:textId="77777777" w:rsidR="00CE4884" w:rsidRDefault="00CE4884">
      <w:pPr>
        <w:jc w:val="both"/>
      </w:pPr>
    </w:p>
    <w:p w14:paraId="33000000" w14:textId="77777777" w:rsidR="00CE4884" w:rsidRDefault="0034710E">
      <w:pPr>
        <w:jc w:val="both"/>
      </w:pPr>
      <w:r>
        <w:t>01:22:11 – 01:22:41</w:t>
      </w:r>
    </w:p>
    <w:p w14:paraId="34000000" w14:textId="77777777" w:rsidR="00CE4884" w:rsidRDefault="0034710E">
      <w:pPr>
        <w:jc w:val="both"/>
      </w:pPr>
      <w:r>
        <w:t>Понимая, что вы достигли предела, вы ищите в синтезе с Аватарами, с ИВО, а куда да</w:t>
      </w:r>
      <w:r>
        <w:t>льше, в каком направлении простроить свой путь в развитии, чтобы эта предельность была преодолена. И, чтобы, видя ту запредельность, которую Отец вам разворачивает, этим начали применяться, жить, действовать, чтобы для вас это стало естественным образом жи</w:t>
      </w:r>
      <w:r>
        <w:t xml:space="preserve">зни. </w:t>
      </w:r>
    </w:p>
    <w:p w14:paraId="35000000" w14:textId="77777777" w:rsidR="00CE4884" w:rsidRDefault="00CE4884">
      <w:pPr>
        <w:jc w:val="both"/>
      </w:pPr>
    </w:p>
    <w:p w14:paraId="36000000" w14:textId="77777777" w:rsidR="00CE4884" w:rsidRDefault="0034710E">
      <w:pPr>
        <w:jc w:val="both"/>
      </w:pPr>
      <w:r>
        <w:t>01:26:47 – 01:27:05</w:t>
      </w:r>
    </w:p>
    <w:p w14:paraId="37000000" w14:textId="77777777" w:rsidR="00CE4884" w:rsidRDefault="0034710E">
      <w:pPr>
        <w:jc w:val="both"/>
      </w:pPr>
      <w:r>
        <w:t>Обращайте внимание на свои рабочие столы. Там периодически появляются рекомендации Аватаров Синтеза по Должностным Полномочиям, но вы на них не обращаете внимание, а это очень хорошая подмога и помощь в вашем развитии и росте, ка</w:t>
      </w:r>
      <w:r>
        <w:t>к Должностно Полномочным.</w:t>
      </w:r>
    </w:p>
    <w:p w14:paraId="38000000" w14:textId="77777777" w:rsidR="00CE4884" w:rsidRDefault="00CE4884">
      <w:pPr>
        <w:jc w:val="both"/>
      </w:pPr>
    </w:p>
    <w:p w14:paraId="39000000" w14:textId="77777777" w:rsidR="00CE4884" w:rsidRDefault="0034710E">
      <w:pPr>
        <w:jc w:val="both"/>
      </w:pPr>
      <w:r>
        <w:t>01:27:20 – 01:30:55</w:t>
      </w:r>
    </w:p>
    <w:p w14:paraId="3A000000" w14:textId="29DFBDE9" w:rsidR="00CE4884" w:rsidRDefault="0034710E">
      <w:pPr>
        <w:jc w:val="both"/>
      </w:pPr>
      <w:r>
        <w:t>Это больной вопрос, к сожалению, в ИВДИВО</w:t>
      </w:r>
      <w:r>
        <w:t xml:space="preserve"> мало того, что вы не разрабатываете </w:t>
      </w:r>
      <w:r w:rsidR="007000B0">
        <w:t>Ч</w:t>
      </w:r>
      <w:r>
        <w:t xml:space="preserve">асти, действуя в их частных ИВДИВО-зданиях, у вас нет координации в здании Кубов Синтеза </w:t>
      </w:r>
      <w:r w:rsidR="00B21E52">
        <w:t>Ч</w:t>
      </w:r>
      <w:r>
        <w:t>астей с вашими индивидуальными зданиями</w:t>
      </w:r>
      <w:r>
        <w:t xml:space="preserve">, которых у нас уже в каждом Космосе по семь и каждое здание нам несёт своё явление субъядерной организации каждого из нас в разработке </w:t>
      </w:r>
      <w:r w:rsidR="00B21E52">
        <w:t>Ч</w:t>
      </w:r>
      <w:r>
        <w:t>астей</w:t>
      </w:r>
      <w:r w:rsidR="00B21E52">
        <w:t>.</w:t>
      </w:r>
      <w:r>
        <w:t xml:space="preserve"> Если мы, даже элементарно, по четырём мировым зданиям не действуем, как-раз накапливая и разрабатываясь мировыми</w:t>
      </w:r>
      <w:r>
        <w:t xml:space="preserve"> телами, а плюс сюда включаются </w:t>
      </w:r>
      <w:proofErr w:type="spellStart"/>
      <w:r>
        <w:t>синтезтела</w:t>
      </w:r>
      <w:proofErr w:type="spellEnd"/>
      <w:r>
        <w:t xml:space="preserve">, потом идёт сейчас разработка вашего ипостасного тела, то тогда и </w:t>
      </w:r>
      <w:r w:rsidR="00B21E52">
        <w:t>Ч</w:t>
      </w:r>
      <w:r>
        <w:t>асти у нас не дееспособные</w:t>
      </w:r>
      <w:r w:rsidR="00B21E52">
        <w:t>. У</w:t>
      </w:r>
      <w:r>
        <w:t xml:space="preserve"> них нечем питаться, они не получают подпитку и идёт их компактификация. Обратите внимание на разработку в зданиях. В</w:t>
      </w:r>
      <w:r>
        <w:t>аша задача вырабатывать Огонь и Синтез, вы ведь тоже его вырабатываете, нарабатываете для подразделения, действуя в ИВДИВО-зданиях подразделения на своих этажах (</w:t>
      </w:r>
      <w:r>
        <w:rPr>
          <w:i/>
        </w:rPr>
        <w:t xml:space="preserve">охватывая полностью весь этаж – восемь метров в высоту и тридцать два километра, что в длину, </w:t>
      </w:r>
      <w:r>
        <w:rPr>
          <w:i/>
        </w:rPr>
        <w:t>что в ширину</w:t>
      </w:r>
      <w:r>
        <w:t xml:space="preserve">). Это тоже показатель разработки тела каждого из нас. </w:t>
      </w:r>
      <w:r w:rsidR="00B21E52">
        <w:t>Е</w:t>
      </w:r>
      <w:r>
        <w:t xml:space="preserve">сли вы дежурите в здании, то нужно полностью здание охватить собою, находясь в центровке, то есть на своём этаже служения. И хотя бы отсюда начинать охватывать здание сферически. А вы, </w:t>
      </w:r>
      <w:r>
        <w:t>когда действуете</w:t>
      </w:r>
      <w:r>
        <w:t xml:space="preserve"> как Учитель Синтеза, действуя на ИВДИВО-территории служения, просто живя обычной жизнью Учителя, а вы охватываете территорию по границам Столпа? Вы должны</w:t>
      </w:r>
      <w:r>
        <w:t xml:space="preserve"> как Должностно Полномочные этим жить, понимая, куда, на что направить Огонь и Синт</w:t>
      </w:r>
      <w:r>
        <w:t xml:space="preserve">ез, чтобы это доходило до граждан территории, потому что </w:t>
      </w:r>
      <w:proofErr w:type="spellStart"/>
      <w:r>
        <w:t>неразработанность</w:t>
      </w:r>
      <w:proofErr w:type="spellEnd"/>
      <w:r>
        <w:t xml:space="preserve"> каждого начинает влиять на </w:t>
      </w:r>
      <w:proofErr w:type="spellStart"/>
      <w:r>
        <w:t>неразработанность</w:t>
      </w:r>
      <w:proofErr w:type="spellEnd"/>
      <w:r>
        <w:t xml:space="preserve"> территории. </w:t>
      </w:r>
    </w:p>
    <w:p w14:paraId="3B000000" w14:textId="77777777" w:rsidR="00CE4884" w:rsidRDefault="00CE4884">
      <w:pPr>
        <w:jc w:val="both"/>
      </w:pPr>
    </w:p>
    <w:p w14:paraId="3C000000" w14:textId="77777777" w:rsidR="00CE4884" w:rsidRDefault="0034710E">
      <w:pPr>
        <w:jc w:val="both"/>
      </w:pPr>
      <w:r>
        <w:t>02:13:53 – 02:15:01</w:t>
      </w:r>
    </w:p>
    <w:p w14:paraId="3D000000" w14:textId="480A7652" w:rsidR="00CE4884" w:rsidRDefault="0034710E">
      <w:pPr>
        <w:jc w:val="both"/>
      </w:pPr>
      <w:r>
        <w:t>Надо выходить в ИВДИВО-здания подразделения не по кабинетам, не в библиотеку идти первично, а первично</w:t>
      </w:r>
      <w:r>
        <w:t xml:space="preserve"> выходить в центровку зала служебного. Становясь в центровку, начинать в синтезе с Аватаром Синтеза по </w:t>
      </w:r>
      <w:r w:rsidR="00B21E52">
        <w:t>Должностным Полномочиям</w:t>
      </w:r>
      <w:r>
        <w:t xml:space="preserve"> магнитить на себя минимально 448 видов Огня, а максимально все 512, входя в полноту явления</w:t>
      </w:r>
      <w:r w:rsidR="00B21E52">
        <w:t>. Т</w:t>
      </w:r>
      <w:r>
        <w:t>ам, где двое, там Отец</w:t>
      </w:r>
      <w:r w:rsidR="00B21E52">
        <w:t>. И</w:t>
      </w:r>
      <w:r>
        <w:t xml:space="preserve"> начинать</w:t>
      </w:r>
      <w:r>
        <w:t xml:space="preserve"> разрабатываться на различение этих видов Огней</w:t>
      </w:r>
      <w:r w:rsidR="00B21E52">
        <w:t>. Ч</w:t>
      </w:r>
      <w:r>
        <w:t>тобы в каждом Должностно Полномочном не внешне реагировать на личность, а на внутренне</w:t>
      </w:r>
      <w:r w:rsidR="00B21E52">
        <w:t>,</w:t>
      </w:r>
      <w:r>
        <w:t xml:space="preserve"> сканируя, кто </w:t>
      </w:r>
      <w:r>
        <w:lastRenderedPageBreak/>
        <w:t xml:space="preserve">с тобой сейчас разговаривает в явлении этого Служащего. Это и есть тонко-физическая цивилизация Синтеза. </w:t>
      </w:r>
    </w:p>
    <w:p w14:paraId="5469F809" w14:textId="77777777" w:rsidR="00B21E52" w:rsidRDefault="00B21E52">
      <w:pPr>
        <w:jc w:val="both"/>
      </w:pPr>
    </w:p>
    <w:p w14:paraId="3E000000" w14:textId="77777777" w:rsidR="00CE4884" w:rsidRDefault="0034710E">
      <w:pPr>
        <w:jc w:val="both"/>
      </w:pPr>
      <w:r>
        <w:t>02:19:52 – 02:21:17</w:t>
      </w:r>
    </w:p>
    <w:p w14:paraId="3F000000" w14:textId="1C723E10" w:rsidR="00CE4884" w:rsidRDefault="0034710E">
      <w:pPr>
        <w:jc w:val="both"/>
      </w:pPr>
      <w:r>
        <w:t xml:space="preserve">Доводите всё до физики. Потому что проблематика, что те стяжённые, стяжаемые Образы, которые нам даёт Отец на тех или иных практиках, не всегда с нашим </w:t>
      </w:r>
      <w:r w:rsidR="007D0442">
        <w:t>П</w:t>
      </w:r>
      <w:r>
        <w:t>одобием входят в цельность, то есть, сливаются, синтезируются. Фиксация (</w:t>
      </w:r>
      <w:r>
        <w:rPr>
          <w:i/>
        </w:rPr>
        <w:t>часто</w:t>
      </w:r>
      <w:r>
        <w:t xml:space="preserve">) </w:t>
      </w:r>
      <w:r>
        <w:t>идёт на головной мозг. Наша задача</w:t>
      </w:r>
      <w:r w:rsidR="007D0442">
        <w:t>:</w:t>
      </w:r>
      <w:r>
        <w:t xml:space="preserve"> стяжали</w:t>
      </w:r>
      <w:r>
        <w:t xml:space="preserve"> и тут же этот Огонь и Синтез развернули по всем </w:t>
      </w:r>
      <w:r w:rsidR="007D0442">
        <w:t>Ч</w:t>
      </w:r>
      <w:r>
        <w:t xml:space="preserve">астям. </w:t>
      </w:r>
    </w:p>
    <w:p w14:paraId="40000000" w14:textId="77777777" w:rsidR="00CE4884" w:rsidRDefault="00CE4884">
      <w:pPr>
        <w:jc w:val="both"/>
      </w:pPr>
    </w:p>
    <w:p w14:paraId="41000000" w14:textId="77777777" w:rsidR="00CE4884" w:rsidRDefault="0034710E">
      <w:pPr>
        <w:jc w:val="both"/>
      </w:pPr>
      <w:r>
        <w:t>02:23:34 – 02:26:19</w:t>
      </w:r>
    </w:p>
    <w:p w14:paraId="42000000" w14:textId="6B47FE02" w:rsidR="00CE4884" w:rsidRDefault="007D0442">
      <w:pPr>
        <w:jc w:val="both"/>
      </w:pPr>
      <w:r>
        <w:t>Ч</w:t>
      </w:r>
      <w:r w:rsidR="0034710E">
        <w:t>тобы ориентироваться в здании подразделения, разрабатываемся сначала в частном ИВДИВО-здании, потом переходим на разработку в ИВДИ</w:t>
      </w:r>
      <w:r w:rsidR="0034710E">
        <w:t xml:space="preserve">ВО-здании подразделения, потом выходим к ИВАС по </w:t>
      </w:r>
      <w:r>
        <w:t xml:space="preserve">Должностным Полномочиям </w:t>
      </w:r>
      <w:r w:rsidR="0034710E">
        <w:t>в их ИВДИВО-здания. А дальше уже учимся выходить в ИВДИВО-полисы. ИВДИВО-полисы потому мало посещаемы, что не разработаны в зданиях. Это – иерархический порядок</w:t>
      </w:r>
      <w:r>
        <w:t>.</w:t>
      </w:r>
      <w:r w:rsidR="0034710E">
        <w:t xml:space="preserve"> Не выходим в ИВДИВО-п</w:t>
      </w:r>
      <w:r w:rsidR="0034710E">
        <w:t xml:space="preserve">олисы потому, что не разработаны тела: ИВДИВО-тела, тела видов материи, есть тела в 64-рице </w:t>
      </w:r>
      <w:r w:rsidR="00D241C9">
        <w:t>Ч</w:t>
      </w:r>
      <w:r w:rsidR="0034710E">
        <w:t xml:space="preserve">астей, тела видов Человека по 64 видам </w:t>
      </w:r>
      <w:r w:rsidR="00D241C9">
        <w:t>к</w:t>
      </w:r>
      <w:r w:rsidR="0034710E">
        <w:t>осмоса</w:t>
      </w:r>
      <w:r>
        <w:t>.</w:t>
      </w:r>
      <w:r w:rsidR="0034710E">
        <w:t xml:space="preserve"> </w:t>
      </w:r>
    </w:p>
    <w:p w14:paraId="43000000" w14:textId="77777777" w:rsidR="00CE4884" w:rsidRDefault="00CE4884">
      <w:pPr>
        <w:jc w:val="both"/>
      </w:pPr>
    </w:p>
    <w:p w14:paraId="44000000" w14:textId="77777777" w:rsidR="00CE4884" w:rsidRDefault="0034710E">
      <w:pPr>
        <w:jc w:val="both"/>
      </w:pPr>
      <w:r>
        <w:t>02:28:57 – 02:29:24</w:t>
      </w:r>
    </w:p>
    <w:p w14:paraId="45000000" w14:textId="12A1160F" w:rsidR="00CE4884" w:rsidRDefault="0034710E">
      <w:pPr>
        <w:jc w:val="both"/>
      </w:pPr>
      <w:r>
        <w:t>У Служащего действует такой закон – вдохнови себя сам. Ищите, что вас вдохновляет, что вас з</w:t>
      </w:r>
      <w:r>
        <w:t>аинтересовывает в этой реализации, в этом развитии. Советуйтесь с ИВО, с ИВАС, ставьте для себя долгосрочные цели какие-то и начина</w:t>
      </w:r>
      <w:r w:rsidR="00D241C9">
        <w:t>й</w:t>
      </w:r>
      <w:r>
        <w:t xml:space="preserve">те в этом направлении двигаться. И вас Отец будет поддерживать, </w:t>
      </w:r>
      <w:proofErr w:type="spellStart"/>
      <w:r>
        <w:t>усилять</w:t>
      </w:r>
      <w:proofErr w:type="spellEnd"/>
      <w:r>
        <w:t>, углублять.</w:t>
      </w:r>
    </w:p>
    <w:p w14:paraId="46000000" w14:textId="77777777" w:rsidR="00CE4884" w:rsidRDefault="00CE4884">
      <w:pPr>
        <w:jc w:val="both"/>
      </w:pPr>
    </w:p>
    <w:p w14:paraId="47000000" w14:textId="77777777" w:rsidR="00CE4884" w:rsidRDefault="0034710E">
      <w:pPr>
        <w:jc w:val="both"/>
      </w:pPr>
      <w:r>
        <w:t>02:30:13 – 02:32:26</w:t>
      </w:r>
    </w:p>
    <w:p w14:paraId="48000000" w14:textId="209E5620" w:rsidR="00CE4884" w:rsidRDefault="0034710E">
      <w:pPr>
        <w:jc w:val="both"/>
      </w:pPr>
      <w:r>
        <w:t>Если у вас бывают к</w:t>
      </w:r>
      <w:r>
        <w:t>акие-то ситуации – капля переполнила чашу терпения или ещё что-то, вас взорвало – вы тут же идёте к ИВО, просите прощение, делаете выводы и просите заполниться. Иначе</w:t>
      </w:r>
      <w:r>
        <w:t xml:space="preserve"> то, что вы выплеснули во вне, оно оседает в ИВДИВО-каждого. Это накапливается в ваших ус</w:t>
      </w:r>
      <w:r>
        <w:t xml:space="preserve">ловиях, потом это даёт на физическое тело </w:t>
      </w:r>
      <w:proofErr w:type="spellStart"/>
      <w:r>
        <w:t>ответку</w:t>
      </w:r>
      <w:proofErr w:type="spellEnd"/>
      <w:r>
        <w:t>, и вы начинаете насыщаться тем, что выплеснули, но оно уже усилено, из</w:t>
      </w:r>
      <w:r>
        <w:t xml:space="preserve">вне натянуло условия в ваше ИВДИВО-каждого. Учитесь управлять, владеть собою. </w:t>
      </w:r>
    </w:p>
    <w:p w14:paraId="49000000" w14:textId="77777777" w:rsidR="00CE4884" w:rsidRDefault="0034710E">
      <w:pPr>
        <w:jc w:val="both"/>
      </w:pPr>
      <w:r>
        <w:t xml:space="preserve"> </w:t>
      </w:r>
    </w:p>
    <w:p w14:paraId="4A000000" w14:textId="77777777" w:rsidR="00CE4884" w:rsidRDefault="0034710E">
      <w:pPr>
        <w:jc w:val="both"/>
        <w:rPr>
          <w:b/>
        </w:rPr>
      </w:pPr>
      <w:r>
        <w:rPr>
          <w:b/>
        </w:rPr>
        <w:t>4 часть</w:t>
      </w:r>
    </w:p>
    <w:p w14:paraId="4B000000" w14:textId="77777777" w:rsidR="00CE4884" w:rsidRDefault="0034710E">
      <w:pPr>
        <w:jc w:val="both"/>
      </w:pPr>
      <w:r>
        <w:t xml:space="preserve">01:06:38 – 01:07:13 </w:t>
      </w:r>
    </w:p>
    <w:p w14:paraId="4C000000" w14:textId="755ABCB9" w:rsidR="00CE4884" w:rsidRDefault="0034710E">
      <w:pPr>
        <w:jc w:val="both"/>
      </w:pPr>
      <w:proofErr w:type="spellStart"/>
      <w:r>
        <w:t>Поразрабатывайтесь</w:t>
      </w:r>
      <w:proofErr w:type="spellEnd"/>
      <w:r>
        <w:t xml:space="preserve"> по ито</w:t>
      </w:r>
      <w:r>
        <w:t>гам любой практики тут же всё разворачивать на физическое тело. Берёте головой. Нужна включённость всего тела. Это тоже</w:t>
      </w:r>
      <w:r>
        <w:t xml:space="preserve"> как один из простейших методов разработки физической телесности на восприятия Огня и Синтеза. Наша задача – научиться </w:t>
      </w:r>
      <w:proofErr w:type="spellStart"/>
      <w:r>
        <w:t>скоростно</w:t>
      </w:r>
      <w:proofErr w:type="spellEnd"/>
      <w:r>
        <w:t xml:space="preserve"> развора</w:t>
      </w:r>
      <w:r>
        <w:t xml:space="preserve">чивать по телу. </w:t>
      </w:r>
    </w:p>
    <w:p w14:paraId="4D000000" w14:textId="77777777" w:rsidR="00CE4884" w:rsidRDefault="00CE4884">
      <w:pPr>
        <w:jc w:val="both"/>
      </w:pPr>
    </w:p>
    <w:p w14:paraId="4E000000" w14:textId="77777777" w:rsidR="00CE4884" w:rsidRDefault="00CE4884">
      <w:pPr>
        <w:jc w:val="both"/>
      </w:pPr>
    </w:p>
    <w:p w14:paraId="4F000000" w14:textId="77777777" w:rsidR="00CE4884" w:rsidRDefault="00CE4884">
      <w:pPr>
        <w:jc w:val="both"/>
      </w:pPr>
    </w:p>
    <w:p w14:paraId="50000000" w14:textId="77777777" w:rsidR="00CE4884" w:rsidRDefault="00CE4884">
      <w:pPr>
        <w:jc w:val="both"/>
      </w:pPr>
    </w:p>
    <w:p w14:paraId="51000000" w14:textId="77777777" w:rsidR="00CE4884" w:rsidRDefault="0034710E">
      <w:pPr>
        <w:jc w:val="both"/>
        <w:rPr>
          <w:i/>
          <w:sz w:val="20"/>
        </w:rPr>
      </w:pPr>
      <w:r>
        <w:rPr>
          <w:i/>
          <w:sz w:val="20"/>
        </w:rPr>
        <w:t>Набор рекомендаций: Аватаресса ИВДИВО-космической Культуры О-Ч-С ИВО ИВАС Святослава, ЕД</w:t>
      </w:r>
    </w:p>
    <w:p w14:paraId="52000000" w14:textId="77777777" w:rsidR="00CE4884" w:rsidRDefault="0034710E">
      <w:pPr>
        <w:jc w:val="both"/>
        <w:rPr>
          <w:i/>
          <w:sz w:val="20"/>
        </w:rPr>
      </w:pPr>
      <w:r>
        <w:rPr>
          <w:i/>
          <w:sz w:val="20"/>
        </w:rPr>
        <w:t>Сдано: ИВАС Кут Хуми</w:t>
      </w:r>
      <w:r>
        <w:rPr>
          <w:i/>
          <w:color w:val="FF0000"/>
          <w:sz w:val="20"/>
        </w:rPr>
        <w:t xml:space="preserve"> </w:t>
      </w:r>
      <w:r>
        <w:rPr>
          <w:i/>
          <w:sz w:val="20"/>
        </w:rPr>
        <w:t>04.11.2025</w:t>
      </w:r>
    </w:p>
    <w:p w14:paraId="53000000" w14:textId="77777777" w:rsidR="00CE4884" w:rsidRDefault="00CE4884">
      <w:pPr>
        <w:jc w:val="both"/>
        <w:rPr>
          <w:i/>
          <w:sz w:val="20"/>
        </w:rPr>
      </w:pPr>
    </w:p>
    <w:p w14:paraId="54000000" w14:textId="77777777" w:rsidR="00CE4884" w:rsidRDefault="0034710E">
      <w:pPr>
        <w:jc w:val="both"/>
        <w:rPr>
          <w:i/>
          <w:sz w:val="20"/>
        </w:rPr>
      </w:pPr>
      <w:r>
        <w:rPr>
          <w:i/>
          <w:sz w:val="20"/>
        </w:rPr>
        <w:t xml:space="preserve">Проверено без аудио: Аватаресса ИВО </w:t>
      </w:r>
      <w:r>
        <w:rPr>
          <w:i/>
          <w:sz w:val="20"/>
        </w:rPr>
        <w:t xml:space="preserve">ИВДИВО-космического </w:t>
      </w:r>
      <w:r>
        <w:rPr>
          <w:i/>
          <w:sz w:val="20"/>
        </w:rPr>
        <w:t>Мира Отец-Человек-Субъектов ИВО ИВАС Сераписа, Елена Теко</w:t>
      </w:r>
      <w:r>
        <w:rPr>
          <w:i/>
          <w:sz w:val="20"/>
        </w:rPr>
        <w:t>цкая</w:t>
      </w:r>
    </w:p>
    <w:p w14:paraId="55000000" w14:textId="3787C10D" w:rsidR="00CE4884" w:rsidRDefault="0034710E">
      <w:pPr>
        <w:jc w:val="both"/>
        <w:rPr>
          <w:i/>
          <w:sz w:val="20"/>
        </w:rPr>
      </w:pPr>
      <w:r>
        <w:rPr>
          <w:i/>
          <w:sz w:val="20"/>
        </w:rPr>
        <w:t xml:space="preserve">Сдано: ИВАС КХ </w:t>
      </w:r>
      <w:r w:rsidRPr="000440B9">
        <w:rPr>
          <w:i/>
          <w:color w:val="auto"/>
          <w:sz w:val="20"/>
        </w:rPr>
        <w:t>0</w:t>
      </w:r>
      <w:r w:rsidR="000440B9" w:rsidRPr="000440B9">
        <w:rPr>
          <w:i/>
          <w:color w:val="auto"/>
          <w:sz w:val="20"/>
        </w:rPr>
        <w:t>7</w:t>
      </w:r>
      <w:r w:rsidRPr="000440B9">
        <w:rPr>
          <w:i/>
          <w:color w:val="auto"/>
          <w:sz w:val="20"/>
        </w:rPr>
        <w:t>.1</w:t>
      </w:r>
      <w:r w:rsidR="000440B9" w:rsidRPr="000440B9">
        <w:rPr>
          <w:i/>
          <w:color w:val="auto"/>
          <w:sz w:val="20"/>
        </w:rPr>
        <w:t>1</w:t>
      </w:r>
      <w:r w:rsidRPr="000440B9">
        <w:rPr>
          <w:i/>
          <w:color w:val="auto"/>
          <w:sz w:val="20"/>
        </w:rPr>
        <w:t>.2025</w:t>
      </w:r>
    </w:p>
    <w:sectPr w:rsidR="00CE4884">
      <w:headerReference w:type="default" r:id="rId6"/>
      <w:pgSz w:w="11906" w:h="16838"/>
      <w:pgMar w:top="1134" w:right="851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E44C" w14:textId="77777777" w:rsidR="0034710E" w:rsidRDefault="0034710E">
      <w:r>
        <w:separator/>
      </w:r>
    </w:p>
  </w:endnote>
  <w:endnote w:type="continuationSeparator" w:id="0">
    <w:p w14:paraId="780E0268" w14:textId="77777777" w:rsidR="0034710E" w:rsidRDefault="0034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98D5" w14:textId="77777777" w:rsidR="0034710E" w:rsidRDefault="0034710E">
      <w:r>
        <w:separator/>
      </w:r>
    </w:p>
  </w:footnote>
  <w:footnote w:type="continuationSeparator" w:id="0">
    <w:p w14:paraId="3116C8EC" w14:textId="77777777" w:rsidR="0034710E" w:rsidRDefault="0034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CE4884" w:rsidRDefault="0034710E">
    <w:pPr>
      <w:jc w:val="center"/>
      <w:rPr>
        <w:i/>
        <w:sz w:val="16"/>
      </w:rPr>
    </w:pPr>
    <w:r>
      <w:rPr>
        <w:i/>
        <w:sz w:val="16"/>
      </w:rPr>
      <w:t xml:space="preserve">30 Синтез ИВО. Высшая ИВДИВО-космическая Аттестация каждого. Владыка Изначально Вышестоящего Отца Компетентной реализации. </w:t>
    </w:r>
    <w:r>
      <w:rPr>
        <w:i/>
        <w:sz w:val="16"/>
      </w:rPr>
      <w:t xml:space="preserve">Интеллект Отца-человек-субъекта. Ля-ИВДИВО архетип </w:t>
    </w:r>
    <w:proofErr w:type="spellStart"/>
    <w:r>
      <w:rPr>
        <w:i/>
        <w:sz w:val="16"/>
      </w:rPr>
      <w:t>Архикосмоса</w:t>
    </w:r>
    <w:proofErr w:type="spellEnd"/>
    <w:r>
      <w:rPr>
        <w:i/>
        <w:sz w:val="16"/>
      </w:rPr>
      <w:t xml:space="preserve"> Изначально Вышестоящего Отца. </w:t>
    </w:r>
  </w:p>
  <w:p w14:paraId="02000000" w14:textId="77777777" w:rsidR="00CE4884" w:rsidRDefault="0034710E">
    <w:pPr>
      <w:jc w:val="center"/>
      <w:rPr>
        <w:i/>
        <w:sz w:val="16"/>
      </w:rPr>
    </w:pPr>
    <w:r>
      <w:rPr>
        <w:i/>
        <w:sz w:val="16"/>
      </w:rPr>
      <w:t>Тонкий мир.</w:t>
    </w:r>
  </w:p>
  <w:p w14:paraId="03000000" w14:textId="77777777" w:rsidR="00CE4884" w:rsidRDefault="0034710E">
    <w:pPr>
      <w:jc w:val="center"/>
      <w:rPr>
        <w:i/>
        <w:sz w:val="16"/>
      </w:rPr>
    </w:pPr>
    <w:r>
      <w:rPr>
        <w:i/>
        <w:sz w:val="16"/>
      </w:rPr>
      <w:t>11-12 октября 2025 г. ИВДИВО Зеленогорск. Татьяна Мелентьева</w:t>
    </w:r>
  </w:p>
  <w:p w14:paraId="04000000" w14:textId="77777777" w:rsidR="00CE4884" w:rsidRDefault="00CE488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84"/>
    <w:rsid w:val="000440B9"/>
    <w:rsid w:val="003367A0"/>
    <w:rsid w:val="0034710E"/>
    <w:rsid w:val="006B1F01"/>
    <w:rsid w:val="007000B0"/>
    <w:rsid w:val="007D0442"/>
    <w:rsid w:val="00B21E52"/>
    <w:rsid w:val="00CE4884"/>
    <w:rsid w:val="00D241C9"/>
    <w:rsid w:val="00E94E8B"/>
    <w:rsid w:val="00F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C59"/>
  <w15:docId w15:val="{E3B44C90-FF96-4101-837C-9A636CED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2"/>
    <w:link w:val="120"/>
    <w:rPr>
      <w:sz w:val="24"/>
    </w:rPr>
  </w:style>
  <w:style w:type="character" w:customStyle="1" w:styleId="120">
    <w:name w:val="Обычный12"/>
    <w:link w:val="12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примечания1"/>
    <w:basedOn w:val="220"/>
    <w:link w:val="14"/>
    <w:rPr>
      <w:sz w:val="16"/>
    </w:rPr>
  </w:style>
  <w:style w:type="character" w:customStyle="1" w:styleId="14">
    <w:name w:val="Знак примечания1"/>
    <w:basedOn w:val="221"/>
    <w:link w:val="13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7"/>
    <w:rPr>
      <w:color w:val="0000FF"/>
      <w:u w:val="single"/>
    </w:rPr>
  </w:style>
  <w:style w:type="character" w:styleId="a7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140">
    <w:name w:val="Обычный14"/>
    <w:link w:val="141"/>
    <w:rPr>
      <w:sz w:val="24"/>
    </w:rPr>
  </w:style>
  <w:style w:type="character" w:customStyle="1" w:styleId="141">
    <w:name w:val="Обычный14"/>
    <w:link w:val="14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Основной шрифт абзаца1"/>
    <w:link w:val="aa"/>
  </w:style>
  <w:style w:type="paragraph" w:styleId="aa">
    <w:name w:val="annotation subject"/>
    <w:basedOn w:val="a3"/>
    <w:next w:val="a3"/>
    <w:link w:val="ab"/>
    <w:rPr>
      <w:b/>
    </w:rPr>
  </w:style>
  <w:style w:type="character" w:customStyle="1" w:styleId="ab">
    <w:name w:val="Тема примечания Знак"/>
    <w:basedOn w:val="a4"/>
    <w:link w:val="aa"/>
    <w:rPr>
      <w:b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2025-08-16T20:29:00Z</dcterms:created>
  <dcterms:modified xsi:type="dcterms:W3CDTF">2025-11-07T03:52:00Z</dcterms:modified>
</cp:coreProperties>
</file>