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1D" w:rsidRDefault="003A1DDE">
      <w:pPr>
        <w:jc w:val="center"/>
        <w:rPr>
          <w:b/>
        </w:rPr>
      </w:pPr>
      <w:r>
        <w:rPr>
          <w:b/>
        </w:rPr>
        <w:t>Рекомендации 2</w:t>
      </w:r>
      <w:r w:rsidR="00693937">
        <w:rPr>
          <w:b/>
        </w:rPr>
        <w:t>6</w:t>
      </w:r>
      <w:r>
        <w:rPr>
          <w:b/>
        </w:rPr>
        <w:t>-го Синтеза ИВО</w:t>
      </w:r>
    </w:p>
    <w:p w:rsidR="00830A1D" w:rsidRDefault="003A1DDE">
      <w:pPr>
        <w:jc w:val="center"/>
        <w:rPr>
          <w:b/>
        </w:rPr>
      </w:pPr>
      <w:r>
        <w:rPr>
          <w:b/>
        </w:rPr>
        <w:t>1</w:t>
      </w:r>
      <w:r w:rsidR="00693937">
        <w:rPr>
          <w:b/>
        </w:rPr>
        <w:t>4</w:t>
      </w:r>
      <w:r>
        <w:rPr>
          <w:b/>
        </w:rPr>
        <w:t>-1</w:t>
      </w:r>
      <w:r w:rsidR="00693937">
        <w:rPr>
          <w:b/>
        </w:rPr>
        <w:t>5</w:t>
      </w:r>
      <w:r>
        <w:rPr>
          <w:b/>
        </w:rPr>
        <w:t xml:space="preserve"> </w:t>
      </w:r>
      <w:r w:rsidR="00693937">
        <w:rPr>
          <w:b/>
        </w:rPr>
        <w:t>июня</w:t>
      </w:r>
      <w:r>
        <w:rPr>
          <w:b/>
        </w:rPr>
        <w:t xml:space="preserve"> 2025 года</w:t>
      </w:r>
    </w:p>
    <w:p w:rsidR="00830A1D" w:rsidRDefault="003A1DDE">
      <w:pPr>
        <w:jc w:val="both"/>
        <w:rPr>
          <w:b/>
        </w:rPr>
      </w:pPr>
      <w:r>
        <w:rPr>
          <w:b/>
        </w:rPr>
        <w:t>1 часть</w:t>
      </w:r>
    </w:p>
    <w:p w:rsidR="006C5BDE" w:rsidRDefault="003A1DDE">
      <w:pPr>
        <w:jc w:val="both"/>
      </w:pPr>
      <w:r>
        <w:t>01:1</w:t>
      </w:r>
      <w:r w:rsidR="00617441">
        <w:t>2</w:t>
      </w:r>
      <w:r w:rsidR="006C5BDE">
        <w:t>:39 – 01:1</w:t>
      </w:r>
      <w:r w:rsidR="00617441">
        <w:t>3</w:t>
      </w:r>
      <w:r w:rsidR="006C5BDE">
        <w:t>:</w:t>
      </w:r>
      <w:r w:rsidR="00617441">
        <w:t>48</w:t>
      </w:r>
    </w:p>
    <w:p w:rsidR="00830A1D" w:rsidRDefault="006C5BDE">
      <w:pPr>
        <w:jc w:val="both"/>
      </w:pPr>
      <w:r>
        <w:t>Служащий – это управленец и системник. Значит наша задача – обучиться и научиться у ИВАС системности, где, когда вы встраиваетесь в</w:t>
      </w:r>
      <w:r w:rsidR="00617441">
        <w:t xml:space="preserve"> новую </w:t>
      </w:r>
      <w:r>
        <w:t>систему организации жизни своей, то есть переформатировать образ жизни на новую организацию, систематизировать</w:t>
      </w:r>
      <w:r w:rsidR="00617441">
        <w:t xml:space="preserve"> все </w:t>
      </w:r>
      <w:r>
        <w:t>процессы, где один процесс перетекает в следующий и вы успеваете и более того.</w:t>
      </w:r>
      <w:r w:rsidR="00617441">
        <w:t xml:space="preserve"> Когда мы не системны, мы суетливы. Хватаемся за одно, хватаемся за другое, там нужно ещё третье сделать. По итогам ничего не успеваем сделать, не доводим до логического завершения. Систематизироваться на содержание ИВО</w:t>
      </w:r>
      <w:r w:rsidR="00617441" w:rsidRPr="00617441">
        <w:t xml:space="preserve"> </w:t>
      </w:r>
      <w:r w:rsidR="00617441">
        <w:t xml:space="preserve">помогает </w:t>
      </w:r>
      <w:r w:rsidR="00472919">
        <w:t>(</w:t>
      </w:r>
      <w:r w:rsidR="00472919" w:rsidRPr="00472919">
        <w:rPr>
          <w:i/>
        </w:rPr>
        <w:t>часть</w:t>
      </w:r>
      <w:r w:rsidR="00472919">
        <w:t xml:space="preserve">) </w:t>
      </w:r>
      <w:r w:rsidR="00E45A36">
        <w:t>Вечность.</w:t>
      </w:r>
    </w:p>
    <w:p w:rsidR="00830A1D" w:rsidRDefault="00830A1D">
      <w:pPr>
        <w:jc w:val="both"/>
      </w:pPr>
    </w:p>
    <w:p w:rsidR="00F30FF1" w:rsidRDefault="00F30FF1">
      <w:pPr>
        <w:jc w:val="both"/>
      </w:pPr>
      <w:r>
        <w:t xml:space="preserve">02:13:03 – </w:t>
      </w:r>
      <w:r w:rsidR="00887EA8">
        <w:t>02:14:36</w:t>
      </w:r>
    </w:p>
    <w:p w:rsidR="00887EA8" w:rsidRDefault="00F30FF1">
      <w:pPr>
        <w:jc w:val="both"/>
      </w:pPr>
      <w:r>
        <w:t xml:space="preserve">Мы иногда, как мы говорим, не успеваем что-либо сделать, не завершаем или ещё что-то там, не успеваем включиться в какое-то новое явление, опять столько стяжали, опять столько произошло. Это только потому, что мы не перестроились на новую динамику. Мы остаёмся в той скорости, в той мерной организации, к которой мы привыкли. </w:t>
      </w:r>
      <w:r w:rsidR="00E45A36">
        <w:t>И</w:t>
      </w:r>
      <w:r>
        <w:t xml:space="preserve"> нам очень сложно перестраиваться именно на действие, как делает это </w:t>
      </w:r>
      <w:r w:rsidR="00E45A36">
        <w:t xml:space="preserve">Изначально Вышестоящий Отец </w:t>
      </w:r>
      <w:r>
        <w:t>или хотя бы, как делаю</w:t>
      </w:r>
      <w:r w:rsidR="00E45A36">
        <w:t>т</w:t>
      </w:r>
      <w:r>
        <w:t xml:space="preserve"> это Аватары. Только потому, что мы придерживаемся устаревших форм практикования. Любая практика, даже если она повторяется, если она идентична, но </w:t>
      </w:r>
      <w:r w:rsidR="00887EA8">
        <w:t>она всегда н</w:t>
      </w:r>
      <w:r>
        <w:t>есёт в себе обновление, то есть новое обновление. Вопрос в нас – мы не видим этой новизны. Мы видим только то, что это одно и тоже. Вечность – это</w:t>
      </w:r>
      <w:r w:rsidR="00887EA8">
        <w:t xml:space="preserve"> педантичн</w:t>
      </w:r>
      <w:r w:rsidR="00EF0AA3">
        <w:t>ая</w:t>
      </w:r>
      <w:r>
        <w:t>, можно сказать,</w:t>
      </w:r>
      <w:r w:rsidR="00887EA8">
        <w:t xml:space="preserve"> однотипная деятельность. Но при этом наша задача – быть настолько внимательными, чтобы даже в этой однотипности действия мы всегда видели новизну. В доме Отца мелочей не бывает. Вопрос к нашему Восприятию, насколько мы глубоко воссоединяемся с Отцом.</w:t>
      </w:r>
    </w:p>
    <w:p w:rsidR="00887EA8" w:rsidRDefault="00887EA8">
      <w:pPr>
        <w:jc w:val="both"/>
      </w:pPr>
    </w:p>
    <w:p w:rsidR="00F30FF1" w:rsidRDefault="00912917">
      <w:pPr>
        <w:jc w:val="both"/>
      </w:pPr>
      <w:r>
        <w:t>02:23:12 – 02:23:38</w:t>
      </w:r>
    </w:p>
    <w:p w:rsidR="00E02F7E" w:rsidRDefault="00912917">
      <w:pPr>
        <w:jc w:val="both"/>
      </w:pPr>
      <w:r>
        <w:t>Если у нас возникает вопрос что-то расшифровать, сложить или ещё что-то, то тогда вопрос, насколько вы включались и погружались в этот процесс. Пятая практика – погружение. И мы тормозим в ИВДИВО-развити</w:t>
      </w:r>
      <w:r w:rsidR="00EF0AA3">
        <w:t>и</w:t>
      </w:r>
      <w:r>
        <w:t>, потому что не погружаемся тотально в процесс практикования с Ават</w:t>
      </w:r>
      <w:r w:rsidR="00E02F7E">
        <w:t>арами, с Отцом.</w:t>
      </w:r>
    </w:p>
    <w:p w:rsidR="00E02F7E" w:rsidRDefault="00E02F7E">
      <w:pPr>
        <w:jc w:val="both"/>
      </w:pPr>
    </w:p>
    <w:p w:rsidR="00830A1D" w:rsidRDefault="003A1DDE">
      <w:pPr>
        <w:jc w:val="both"/>
        <w:rPr>
          <w:b/>
        </w:rPr>
      </w:pPr>
      <w:r>
        <w:rPr>
          <w:b/>
        </w:rPr>
        <w:t>2 часть</w:t>
      </w:r>
    </w:p>
    <w:p w:rsidR="00830A1D" w:rsidRDefault="0013791A">
      <w:pPr>
        <w:jc w:val="both"/>
      </w:pPr>
      <w:r>
        <w:t>01:53:44</w:t>
      </w:r>
      <w:r w:rsidR="003A1DDE">
        <w:t xml:space="preserve"> – </w:t>
      </w:r>
      <w:r>
        <w:t>01:54:15</w:t>
      </w:r>
    </w:p>
    <w:p w:rsidR="00830A1D" w:rsidRDefault="0013791A">
      <w:pPr>
        <w:jc w:val="both"/>
      </w:pPr>
      <w:r>
        <w:t>Было бы не плохо, если бы вы включились во взаимодействие со всеми 512 Иерархами. Выделяйте время. Это важно в разработке именно физической телесности на распознание, различение этих видов Огней и Синтеза в оперировании ими. Иначе наши компетенции, наши реализации будут не действующими.</w:t>
      </w:r>
    </w:p>
    <w:p w:rsidR="0013791A" w:rsidRDefault="0013791A">
      <w:pPr>
        <w:jc w:val="both"/>
      </w:pPr>
    </w:p>
    <w:p w:rsidR="00830A1D" w:rsidRDefault="003A1DDE">
      <w:pPr>
        <w:jc w:val="both"/>
        <w:rPr>
          <w:b/>
        </w:rPr>
      </w:pPr>
      <w:r>
        <w:rPr>
          <w:b/>
        </w:rPr>
        <w:t>3 часть</w:t>
      </w:r>
    </w:p>
    <w:p w:rsidR="00830A1D" w:rsidRDefault="003A1DDE">
      <w:pPr>
        <w:jc w:val="both"/>
      </w:pPr>
      <w:r>
        <w:t>00:</w:t>
      </w:r>
      <w:r w:rsidR="0068568C">
        <w:t>27</w:t>
      </w:r>
      <w:r>
        <w:t>:</w:t>
      </w:r>
      <w:r w:rsidR="0068568C">
        <w:t>06</w:t>
      </w:r>
      <w:r>
        <w:t xml:space="preserve"> – </w:t>
      </w:r>
      <w:r w:rsidR="008D07BF">
        <w:t>00:29:5</w:t>
      </w:r>
      <w:r w:rsidR="0068568C">
        <w:t>9</w:t>
      </w:r>
    </w:p>
    <w:p w:rsidR="0068568C" w:rsidRDefault="0068568C">
      <w:pPr>
        <w:jc w:val="both"/>
      </w:pPr>
      <w:r w:rsidRPr="0068568C">
        <w:rPr>
          <w:i/>
        </w:rPr>
        <w:t>Мы не смотрим назад</w:t>
      </w:r>
      <w:r w:rsidR="008D07BF">
        <w:rPr>
          <w:i/>
        </w:rPr>
        <w:t>, не цепляемся за прошлое</w:t>
      </w:r>
      <w:r>
        <w:t xml:space="preserve">. Это уже есть, это уже совершившийся опыт. Это наш фундамент, это наша основа. Но чтобы это завершить, преобразить, нам нужно просто двигаться в новое, искать новые методы, новые подходы, новые принципы. И это прошлое или те накопления, быстрее в нас преобразуются, пересинтезируются. Но если мы будем за это цепляться, мы встали, мы затормозили. Компактифицировать прошлое в точку и начинать уже искать следующий вектор развития. </w:t>
      </w:r>
      <w:r w:rsidR="008D07BF">
        <w:t>Служащий никогда не останавливается, но он может поставить точку и начинать всё с ноля.</w:t>
      </w:r>
    </w:p>
    <w:p w:rsidR="00830A1D" w:rsidRDefault="0068568C">
      <w:pPr>
        <w:jc w:val="both"/>
      </w:pPr>
      <w:r>
        <w:t xml:space="preserve"> </w:t>
      </w:r>
    </w:p>
    <w:p w:rsidR="00FA7184" w:rsidRDefault="00FA7184" w:rsidP="00C27D08">
      <w:pPr>
        <w:jc w:val="both"/>
        <w:rPr>
          <w:b/>
        </w:rPr>
      </w:pPr>
    </w:p>
    <w:p w:rsidR="00C27D08" w:rsidRDefault="00C27D08" w:rsidP="00C27D08">
      <w:pPr>
        <w:jc w:val="both"/>
        <w:rPr>
          <w:b/>
        </w:rPr>
      </w:pPr>
      <w:r>
        <w:rPr>
          <w:b/>
        </w:rPr>
        <w:lastRenderedPageBreak/>
        <w:t>4 часть</w:t>
      </w:r>
    </w:p>
    <w:p w:rsidR="00C27D08" w:rsidRDefault="00FA7184" w:rsidP="00C27D08">
      <w:pPr>
        <w:jc w:val="both"/>
      </w:pPr>
      <w:r w:rsidRPr="00C94122">
        <w:t>01:11:55</w:t>
      </w:r>
      <w:r w:rsidR="00C27D08" w:rsidRPr="00C94122">
        <w:t xml:space="preserve"> –</w:t>
      </w:r>
      <w:r w:rsidR="00C94122" w:rsidRPr="00C94122">
        <w:t>01:19</w:t>
      </w:r>
      <w:r w:rsidR="00C94122">
        <w:t>:00</w:t>
      </w:r>
      <w:r w:rsidR="00C27D08">
        <w:t xml:space="preserve"> </w:t>
      </w:r>
    </w:p>
    <w:p w:rsidR="00FA7184" w:rsidRDefault="00FA7184" w:rsidP="00C27D08">
      <w:pPr>
        <w:jc w:val="both"/>
      </w:pPr>
      <w:r w:rsidRPr="00FA7184">
        <w:rPr>
          <w:i/>
        </w:rPr>
        <w:t>Стяжание архетипов</w:t>
      </w:r>
      <w:r>
        <w:t xml:space="preserve">. Мы не просто выходим в архетипы. В ИВДИВО архетипы уже развёрнуты, мы просто повторяем практику, значит от нас Отец и Аватары ждут какого-то действия. Вы, как подразделение Цивилизации, можете реплицировать цивилизованность каждого. Подумайте, что вы можете, как Служащие развернуть в этих архетипах. Тем более, что там фиксируются частные ИВДИВО-здания. Подумайте в этом направлении. </w:t>
      </w:r>
      <w:r w:rsidR="00010E78">
        <w:t>Например, р</w:t>
      </w:r>
      <w:r w:rsidR="006B022A">
        <w:t>азвернуть рост цивилизованности воспитания и в</w:t>
      </w:r>
      <w:r w:rsidR="00EF0AA3">
        <w:t>з</w:t>
      </w:r>
      <w:r w:rsidR="006B022A">
        <w:t xml:space="preserve">растания каждого в новых условиях </w:t>
      </w:r>
      <w:r w:rsidR="00EF0AA3">
        <w:t>Изначально Вышестоящего Отца</w:t>
      </w:r>
      <w:r w:rsidR="006B022A">
        <w:t xml:space="preserve">. Человечность можно развернуть. </w:t>
      </w:r>
      <w:r>
        <w:t>Подумайте каждый горизонтом служения.</w:t>
      </w:r>
      <w:r w:rsidR="006B022A">
        <w:t xml:space="preserve"> Это и будет разработанность Синтезом и служение в том числе.</w:t>
      </w:r>
    </w:p>
    <w:p w:rsidR="00C27D08" w:rsidRDefault="00C27D08" w:rsidP="00C27D08">
      <w:pPr>
        <w:jc w:val="both"/>
      </w:pPr>
    </w:p>
    <w:p w:rsidR="00830A1D" w:rsidRDefault="00830A1D">
      <w:pPr>
        <w:jc w:val="both"/>
      </w:pPr>
    </w:p>
    <w:p w:rsidR="00830A1D" w:rsidRDefault="00830A1D">
      <w:pPr>
        <w:jc w:val="both"/>
        <w:rPr>
          <w:i/>
          <w:sz w:val="20"/>
        </w:rPr>
      </w:pPr>
    </w:p>
    <w:p w:rsidR="00830A1D" w:rsidRPr="00EF0AA3" w:rsidRDefault="003A1DDE">
      <w:pPr>
        <w:jc w:val="both"/>
        <w:rPr>
          <w:i/>
          <w:szCs w:val="24"/>
        </w:rPr>
      </w:pPr>
      <w:r w:rsidRPr="00EF0AA3">
        <w:rPr>
          <w:i/>
          <w:szCs w:val="24"/>
        </w:rPr>
        <w:t xml:space="preserve">Набор рекомендаций: Аватаресса </w:t>
      </w:r>
      <w:r w:rsidR="00393BCE" w:rsidRPr="00EF0AA3">
        <w:rPr>
          <w:i/>
          <w:szCs w:val="24"/>
        </w:rPr>
        <w:t xml:space="preserve">ИВДИВО-космической Культуры </w:t>
      </w:r>
      <w:r w:rsidRPr="00EF0AA3">
        <w:rPr>
          <w:i/>
          <w:szCs w:val="24"/>
        </w:rPr>
        <w:t>О-Ч-С ИВО ИВАС Святослава</w:t>
      </w:r>
      <w:r w:rsidR="00EF0AA3">
        <w:rPr>
          <w:i/>
          <w:szCs w:val="24"/>
        </w:rPr>
        <w:t xml:space="preserve">, </w:t>
      </w:r>
      <w:r w:rsidRPr="00EF0AA3">
        <w:rPr>
          <w:i/>
          <w:szCs w:val="24"/>
        </w:rPr>
        <w:t>Елена Дорогова.</w:t>
      </w:r>
    </w:p>
    <w:p w:rsidR="00830A1D" w:rsidRPr="00EF0AA3" w:rsidRDefault="003A1DDE">
      <w:pPr>
        <w:jc w:val="both"/>
        <w:rPr>
          <w:i/>
          <w:color w:val="auto"/>
          <w:szCs w:val="24"/>
        </w:rPr>
      </w:pPr>
      <w:r w:rsidRPr="00EF0AA3">
        <w:rPr>
          <w:i/>
          <w:szCs w:val="24"/>
        </w:rPr>
        <w:t xml:space="preserve">Сдано: ИВАС Кут </w:t>
      </w:r>
      <w:r w:rsidRPr="00EF0AA3">
        <w:rPr>
          <w:i/>
          <w:color w:val="auto"/>
          <w:szCs w:val="24"/>
        </w:rPr>
        <w:t xml:space="preserve">Хуми </w:t>
      </w:r>
      <w:r w:rsidR="0081414A" w:rsidRPr="00EF0AA3">
        <w:rPr>
          <w:i/>
          <w:color w:val="auto"/>
          <w:szCs w:val="24"/>
        </w:rPr>
        <w:t>10.</w:t>
      </w:r>
      <w:bookmarkStart w:id="0" w:name="_GoBack"/>
      <w:bookmarkEnd w:id="0"/>
      <w:r w:rsidR="0081414A" w:rsidRPr="00EF0AA3">
        <w:rPr>
          <w:i/>
          <w:color w:val="auto"/>
          <w:szCs w:val="24"/>
        </w:rPr>
        <w:t>07.2025</w:t>
      </w:r>
    </w:p>
    <w:p w:rsidR="00830A1D" w:rsidRDefault="00830A1D">
      <w:pPr>
        <w:jc w:val="both"/>
        <w:rPr>
          <w:i/>
          <w:sz w:val="20"/>
        </w:rPr>
      </w:pPr>
    </w:p>
    <w:p w:rsidR="00830A1D" w:rsidRPr="00EF0AA3" w:rsidRDefault="003A1DDE" w:rsidP="00EF0AA3">
      <w:pPr>
        <w:rPr>
          <w:i/>
          <w:szCs w:val="24"/>
        </w:rPr>
      </w:pPr>
      <w:r w:rsidRPr="00EF0AA3">
        <w:rPr>
          <w:i/>
          <w:szCs w:val="24"/>
        </w:rPr>
        <w:t xml:space="preserve">Проверено без аудио: </w:t>
      </w:r>
      <w:r w:rsidR="00EF0AA3" w:rsidRPr="00EF0AA3">
        <w:rPr>
          <w:rFonts w:eastAsia="Calibri"/>
          <w:i/>
          <w:color w:val="auto"/>
          <w:szCs w:val="24"/>
        </w:rPr>
        <w:t>Аватаресса ИВО ИВДИВО-космической информации ИВО ИВАС Саввы, ИВДИВО-Секретарь информационного синтеза ИВАС Кут Хуми подразделения ИВДИВО</w:t>
      </w:r>
      <w:r w:rsidR="00EF0AA3">
        <w:rPr>
          <w:rFonts w:eastAsia="Calibri"/>
          <w:i/>
          <w:color w:val="auto"/>
          <w:szCs w:val="24"/>
        </w:rPr>
        <w:t>,</w:t>
      </w:r>
      <w:r w:rsidR="00C94122">
        <w:rPr>
          <w:rFonts w:eastAsia="Calibri"/>
          <w:i/>
          <w:color w:val="auto"/>
          <w:szCs w:val="24"/>
        </w:rPr>
        <w:t xml:space="preserve"> </w:t>
      </w:r>
      <w:r w:rsidR="00EF0AA3">
        <w:rPr>
          <w:rFonts w:eastAsia="Calibri"/>
          <w:i/>
          <w:color w:val="auto"/>
          <w:szCs w:val="24"/>
        </w:rPr>
        <w:t>Светлана Киреева.</w:t>
      </w:r>
    </w:p>
    <w:p w:rsidR="000437E6" w:rsidRPr="00EF0AA3" w:rsidRDefault="003A1DDE">
      <w:pPr>
        <w:jc w:val="both"/>
        <w:rPr>
          <w:i/>
          <w:color w:val="auto"/>
          <w:szCs w:val="24"/>
        </w:rPr>
      </w:pPr>
      <w:r w:rsidRPr="00EF0AA3">
        <w:rPr>
          <w:i/>
          <w:szCs w:val="24"/>
        </w:rPr>
        <w:t xml:space="preserve">Сдано: ИВАС </w:t>
      </w:r>
      <w:r w:rsidRPr="00C94122">
        <w:rPr>
          <w:i/>
          <w:szCs w:val="24"/>
        </w:rPr>
        <w:t xml:space="preserve">КХ </w:t>
      </w:r>
      <w:r w:rsidR="00EF0AA3" w:rsidRPr="00C94122">
        <w:rPr>
          <w:i/>
          <w:szCs w:val="24"/>
        </w:rPr>
        <w:t>12.07.2025</w:t>
      </w:r>
    </w:p>
    <w:sectPr w:rsidR="000437E6" w:rsidRPr="00EF0AA3" w:rsidSect="003C75A7">
      <w:headerReference w:type="default" r:id="rId6"/>
      <w:pgSz w:w="11906" w:h="16838"/>
      <w:pgMar w:top="1134" w:right="85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889" w:rsidRDefault="00FE4889">
      <w:r>
        <w:separator/>
      </w:r>
    </w:p>
  </w:endnote>
  <w:endnote w:type="continuationSeparator" w:id="0">
    <w:p w:rsidR="00FE4889" w:rsidRDefault="00FE4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889" w:rsidRDefault="00FE4889">
      <w:r>
        <w:separator/>
      </w:r>
    </w:p>
  </w:footnote>
  <w:footnote w:type="continuationSeparator" w:id="0">
    <w:p w:rsidR="00FE4889" w:rsidRDefault="00FE4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1D" w:rsidRDefault="00693937" w:rsidP="00693937">
    <w:pPr>
      <w:jc w:val="center"/>
      <w:rPr>
        <w:i/>
        <w:sz w:val="16"/>
      </w:rPr>
    </w:pPr>
    <w:r>
      <w:rPr>
        <w:i/>
        <w:sz w:val="16"/>
      </w:rPr>
      <w:t>26</w:t>
    </w:r>
    <w:r w:rsidR="003A1DDE">
      <w:rPr>
        <w:i/>
        <w:sz w:val="16"/>
      </w:rPr>
      <w:t xml:space="preserve"> Синтез ИВО. </w:t>
    </w:r>
    <w:r w:rsidRPr="00693937">
      <w:rPr>
        <w:i/>
        <w:sz w:val="16"/>
      </w:rPr>
      <w:t>Развитие каждого.</w:t>
    </w:r>
    <w:r>
      <w:rPr>
        <w:i/>
        <w:sz w:val="16"/>
      </w:rPr>
      <w:t xml:space="preserve"> </w:t>
    </w:r>
    <w:r w:rsidRPr="00693937">
      <w:rPr>
        <w:i/>
        <w:sz w:val="16"/>
      </w:rPr>
      <w:t>Октавный Служащий Изначально Вышестоящего Отца. Вечность Отца-человек-субъекта. Ре-ИВДИВО Октава Изначально Вышестоящего Отца</w:t>
    </w:r>
    <w:r w:rsidR="003A1DDE">
      <w:rPr>
        <w:i/>
        <w:sz w:val="16"/>
      </w:rPr>
      <w:t>.</w:t>
    </w:r>
  </w:p>
  <w:p w:rsidR="00830A1D" w:rsidRDefault="003A1DDE">
    <w:pPr>
      <w:jc w:val="center"/>
      <w:rPr>
        <w:i/>
        <w:sz w:val="16"/>
      </w:rPr>
    </w:pPr>
    <w:r>
      <w:rPr>
        <w:i/>
        <w:sz w:val="16"/>
      </w:rPr>
      <w:t>1</w:t>
    </w:r>
    <w:r w:rsidR="00693937">
      <w:rPr>
        <w:i/>
        <w:sz w:val="16"/>
      </w:rPr>
      <w:t>4</w:t>
    </w:r>
    <w:r>
      <w:rPr>
        <w:i/>
        <w:sz w:val="16"/>
      </w:rPr>
      <w:t>-1</w:t>
    </w:r>
    <w:r w:rsidR="00693937">
      <w:rPr>
        <w:i/>
        <w:sz w:val="16"/>
      </w:rPr>
      <w:t>5</w:t>
    </w:r>
    <w:r>
      <w:rPr>
        <w:i/>
        <w:sz w:val="16"/>
      </w:rPr>
      <w:t xml:space="preserve"> </w:t>
    </w:r>
    <w:r w:rsidR="00693937">
      <w:rPr>
        <w:i/>
        <w:sz w:val="16"/>
      </w:rPr>
      <w:t>июня</w:t>
    </w:r>
    <w:r>
      <w:rPr>
        <w:i/>
        <w:sz w:val="16"/>
      </w:rPr>
      <w:t xml:space="preserve"> 2025 г. ИВДИВО Зеленогорск. Татьяна Мелентьева</w:t>
    </w:r>
  </w:p>
  <w:p w:rsidR="00830A1D" w:rsidRDefault="00830A1D">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30A1D"/>
    <w:rsid w:val="00010E78"/>
    <w:rsid w:val="000437E6"/>
    <w:rsid w:val="00054D1E"/>
    <w:rsid w:val="00073844"/>
    <w:rsid w:val="0013791A"/>
    <w:rsid w:val="0016081A"/>
    <w:rsid w:val="00163012"/>
    <w:rsid w:val="00172A67"/>
    <w:rsid w:val="001B37AB"/>
    <w:rsid w:val="001E2203"/>
    <w:rsid w:val="00322E06"/>
    <w:rsid w:val="0033029E"/>
    <w:rsid w:val="00393BCE"/>
    <w:rsid w:val="003A1DDE"/>
    <w:rsid w:val="003C75A7"/>
    <w:rsid w:val="00456B60"/>
    <w:rsid w:val="00472919"/>
    <w:rsid w:val="00557321"/>
    <w:rsid w:val="00562F7A"/>
    <w:rsid w:val="00617441"/>
    <w:rsid w:val="00675878"/>
    <w:rsid w:val="0068568C"/>
    <w:rsid w:val="00693937"/>
    <w:rsid w:val="006B022A"/>
    <w:rsid w:val="006B59DE"/>
    <w:rsid w:val="006C5BDE"/>
    <w:rsid w:val="0070677B"/>
    <w:rsid w:val="00792A37"/>
    <w:rsid w:val="00795B6F"/>
    <w:rsid w:val="00805FBE"/>
    <w:rsid w:val="0081414A"/>
    <w:rsid w:val="00830A1D"/>
    <w:rsid w:val="00887EA8"/>
    <w:rsid w:val="00896B59"/>
    <w:rsid w:val="008D07BF"/>
    <w:rsid w:val="00912917"/>
    <w:rsid w:val="009C0CB5"/>
    <w:rsid w:val="00C27D08"/>
    <w:rsid w:val="00C33760"/>
    <w:rsid w:val="00C94122"/>
    <w:rsid w:val="00CF596E"/>
    <w:rsid w:val="00D761C1"/>
    <w:rsid w:val="00D77730"/>
    <w:rsid w:val="00E02F7E"/>
    <w:rsid w:val="00E45A36"/>
    <w:rsid w:val="00E62563"/>
    <w:rsid w:val="00EC26CD"/>
    <w:rsid w:val="00ED69AD"/>
    <w:rsid w:val="00EF0AA3"/>
    <w:rsid w:val="00F069F0"/>
    <w:rsid w:val="00F30FF1"/>
    <w:rsid w:val="00F45C8C"/>
    <w:rsid w:val="00FA7184"/>
    <w:rsid w:val="00FE4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C75A7"/>
    <w:rPr>
      <w:sz w:val="24"/>
    </w:rPr>
  </w:style>
  <w:style w:type="paragraph" w:styleId="10">
    <w:name w:val="heading 1"/>
    <w:next w:val="a"/>
    <w:link w:val="11"/>
    <w:uiPriority w:val="9"/>
    <w:qFormat/>
    <w:rsid w:val="003C75A7"/>
    <w:pPr>
      <w:spacing w:before="120" w:after="120"/>
      <w:jc w:val="both"/>
      <w:outlineLvl w:val="0"/>
    </w:pPr>
    <w:rPr>
      <w:rFonts w:ascii="XO Thames" w:hAnsi="XO Thames"/>
      <w:b/>
      <w:sz w:val="32"/>
    </w:rPr>
  </w:style>
  <w:style w:type="paragraph" w:styleId="2">
    <w:name w:val="heading 2"/>
    <w:next w:val="a"/>
    <w:link w:val="20"/>
    <w:uiPriority w:val="9"/>
    <w:qFormat/>
    <w:rsid w:val="003C75A7"/>
    <w:pPr>
      <w:spacing w:before="120" w:after="120"/>
      <w:jc w:val="both"/>
      <w:outlineLvl w:val="1"/>
    </w:pPr>
    <w:rPr>
      <w:rFonts w:ascii="XO Thames" w:hAnsi="XO Thames"/>
      <w:b/>
      <w:sz w:val="28"/>
    </w:rPr>
  </w:style>
  <w:style w:type="paragraph" w:styleId="3">
    <w:name w:val="heading 3"/>
    <w:next w:val="a"/>
    <w:link w:val="30"/>
    <w:uiPriority w:val="9"/>
    <w:qFormat/>
    <w:rsid w:val="003C75A7"/>
    <w:pPr>
      <w:spacing w:before="120" w:after="120"/>
      <w:jc w:val="both"/>
      <w:outlineLvl w:val="2"/>
    </w:pPr>
    <w:rPr>
      <w:rFonts w:ascii="XO Thames" w:hAnsi="XO Thames"/>
      <w:b/>
      <w:sz w:val="26"/>
    </w:rPr>
  </w:style>
  <w:style w:type="paragraph" w:styleId="4">
    <w:name w:val="heading 4"/>
    <w:next w:val="a"/>
    <w:link w:val="40"/>
    <w:uiPriority w:val="9"/>
    <w:qFormat/>
    <w:rsid w:val="003C75A7"/>
    <w:pPr>
      <w:spacing w:before="120" w:after="120"/>
      <w:jc w:val="both"/>
      <w:outlineLvl w:val="3"/>
    </w:pPr>
    <w:rPr>
      <w:rFonts w:ascii="XO Thames" w:hAnsi="XO Thames"/>
      <w:b/>
      <w:sz w:val="24"/>
    </w:rPr>
  </w:style>
  <w:style w:type="paragraph" w:styleId="5">
    <w:name w:val="heading 5"/>
    <w:next w:val="a"/>
    <w:link w:val="50"/>
    <w:uiPriority w:val="9"/>
    <w:qFormat/>
    <w:rsid w:val="003C75A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C75A7"/>
    <w:rPr>
      <w:sz w:val="24"/>
    </w:rPr>
  </w:style>
  <w:style w:type="paragraph" w:styleId="a3">
    <w:name w:val="annotation subject"/>
    <w:basedOn w:val="a4"/>
    <w:next w:val="a4"/>
    <w:link w:val="a5"/>
    <w:rsid w:val="003C75A7"/>
    <w:rPr>
      <w:b/>
    </w:rPr>
  </w:style>
  <w:style w:type="character" w:customStyle="1" w:styleId="a5">
    <w:name w:val="Тема примечания Знак"/>
    <w:basedOn w:val="a6"/>
    <w:link w:val="a3"/>
    <w:rsid w:val="003C75A7"/>
    <w:rPr>
      <w:b/>
      <w:sz w:val="20"/>
    </w:rPr>
  </w:style>
  <w:style w:type="paragraph" w:styleId="21">
    <w:name w:val="toc 2"/>
    <w:next w:val="a"/>
    <w:link w:val="22"/>
    <w:uiPriority w:val="39"/>
    <w:rsid w:val="003C75A7"/>
    <w:pPr>
      <w:ind w:left="200"/>
    </w:pPr>
    <w:rPr>
      <w:rFonts w:ascii="XO Thames" w:hAnsi="XO Thames"/>
      <w:sz w:val="28"/>
    </w:rPr>
  </w:style>
  <w:style w:type="character" w:customStyle="1" w:styleId="22">
    <w:name w:val="Оглавление 2 Знак"/>
    <w:link w:val="21"/>
    <w:rsid w:val="003C75A7"/>
    <w:rPr>
      <w:rFonts w:ascii="XO Thames" w:hAnsi="XO Thames"/>
      <w:sz w:val="28"/>
    </w:rPr>
  </w:style>
  <w:style w:type="paragraph" w:styleId="a7">
    <w:name w:val="header"/>
    <w:basedOn w:val="a"/>
    <w:link w:val="a8"/>
    <w:rsid w:val="003C75A7"/>
    <w:pPr>
      <w:tabs>
        <w:tab w:val="center" w:pos="4677"/>
        <w:tab w:val="right" w:pos="9355"/>
      </w:tabs>
    </w:pPr>
  </w:style>
  <w:style w:type="character" w:customStyle="1" w:styleId="a8">
    <w:name w:val="Верхний колонтитул Знак"/>
    <w:basedOn w:val="1"/>
    <w:link w:val="a7"/>
    <w:rsid w:val="003C75A7"/>
    <w:rPr>
      <w:sz w:val="24"/>
    </w:rPr>
  </w:style>
  <w:style w:type="paragraph" w:styleId="41">
    <w:name w:val="toc 4"/>
    <w:next w:val="a"/>
    <w:link w:val="42"/>
    <w:uiPriority w:val="39"/>
    <w:rsid w:val="003C75A7"/>
    <w:pPr>
      <w:ind w:left="600"/>
    </w:pPr>
    <w:rPr>
      <w:rFonts w:ascii="XO Thames" w:hAnsi="XO Thames"/>
      <w:sz w:val="28"/>
    </w:rPr>
  </w:style>
  <w:style w:type="character" w:customStyle="1" w:styleId="42">
    <w:name w:val="Оглавление 4 Знак"/>
    <w:link w:val="41"/>
    <w:rsid w:val="003C75A7"/>
    <w:rPr>
      <w:rFonts w:ascii="XO Thames" w:hAnsi="XO Thames"/>
      <w:sz w:val="28"/>
    </w:rPr>
  </w:style>
  <w:style w:type="paragraph" w:styleId="6">
    <w:name w:val="toc 6"/>
    <w:next w:val="a"/>
    <w:link w:val="60"/>
    <w:uiPriority w:val="39"/>
    <w:rsid w:val="003C75A7"/>
    <w:pPr>
      <w:ind w:left="1000"/>
    </w:pPr>
    <w:rPr>
      <w:rFonts w:ascii="XO Thames" w:hAnsi="XO Thames"/>
      <w:sz w:val="28"/>
    </w:rPr>
  </w:style>
  <w:style w:type="character" w:customStyle="1" w:styleId="60">
    <w:name w:val="Оглавление 6 Знак"/>
    <w:link w:val="6"/>
    <w:rsid w:val="003C75A7"/>
    <w:rPr>
      <w:rFonts w:ascii="XO Thames" w:hAnsi="XO Thames"/>
      <w:sz w:val="28"/>
    </w:rPr>
  </w:style>
  <w:style w:type="paragraph" w:styleId="7">
    <w:name w:val="toc 7"/>
    <w:next w:val="a"/>
    <w:link w:val="70"/>
    <w:uiPriority w:val="39"/>
    <w:rsid w:val="003C75A7"/>
    <w:pPr>
      <w:ind w:left="1200"/>
    </w:pPr>
    <w:rPr>
      <w:rFonts w:ascii="XO Thames" w:hAnsi="XO Thames"/>
      <w:sz w:val="28"/>
    </w:rPr>
  </w:style>
  <w:style w:type="character" w:customStyle="1" w:styleId="70">
    <w:name w:val="Оглавление 7 Знак"/>
    <w:link w:val="7"/>
    <w:rsid w:val="003C75A7"/>
    <w:rPr>
      <w:rFonts w:ascii="XO Thames" w:hAnsi="XO Thames"/>
      <w:sz w:val="28"/>
    </w:rPr>
  </w:style>
  <w:style w:type="paragraph" w:customStyle="1" w:styleId="12">
    <w:name w:val="Гиперссылка1"/>
    <w:link w:val="13"/>
    <w:rsid w:val="003C75A7"/>
    <w:rPr>
      <w:color w:val="0000FF"/>
      <w:u w:val="single"/>
    </w:rPr>
  </w:style>
  <w:style w:type="character" w:customStyle="1" w:styleId="13">
    <w:name w:val="Гиперссылка1"/>
    <w:link w:val="12"/>
    <w:rsid w:val="003C75A7"/>
    <w:rPr>
      <w:color w:val="0000FF"/>
      <w:u w:val="single"/>
    </w:rPr>
  </w:style>
  <w:style w:type="paragraph" w:customStyle="1" w:styleId="14">
    <w:name w:val="Знак примечания1"/>
    <w:basedOn w:val="23"/>
    <w:link w:val="15"/>
    <w:rsid w:val="003C75A7"/>
    <w:rPr>
      <w:sz w:val="16"/>
    </w:rPr>
  </w:style>
  <w:style w:type="character" w:customStyle="1" w:styleId="15">
    <w:name w:val="Знак примечания1"/>
    <w:basedOn w:val="24"/>
    <w:link w:val="14"/>
    <w:rsid w:val="003C75A7"/>
    <w:rPr>
      <w:sz w:val="16"/>
    </w:rPr>
  </w:style>
  <w:style w:type="paragraph" w:styleId="a9">
    <w:name w:val="Balloon Text"/>
    <w:basedOn w:val="a"/>
    <w:link w:val="aa"/>
    <w:rsid w:val="003C75A7"/>
    <w:rPr>
      <w:rFonts w:ascii="Segoe UI" w:hAnsi="Segoe UI"/>
      <w:sz w:val="18"/>
    </w:rPr>
  </w:style>
  <w:style w:type="character" w:customStyle="1" w:styleId="aa">
    <w:name w:val="Текст выноски Знак"/>
    <w:basedOn w:val="1"/>
    <w:link w:val="a9"/>
    <w:rsid w:val="003C75A7"/>
    <w:rPr>
      <w:rFonts w:ascii="Segoe UI" w:hAnsi="Segoe UI"/>
      <w:sz w:val="18"/>
    </w:rPr>
  </w:style>
  <w:style w:type="paragraph" w:customStyle="1" w:styleId="Endnote">
    <w:name w:val="Endnote"/>
    <w:link w:val="Endnote0"/>
    <w:rsid w:val="003C75A7"/>
    <w:pPr>
      <w:ind w:firstLine="851"/>
      <w:jc w:val="both"/>
    </w:pPr>
    <w:rPr>
      <w:rFonts w:ascii="XO Thames" w:hAnsi="XO Thames"/>
      <w:sz w:val="22"/>
    </w:rPr>
  </w:style>
  <w:style w:type="character" w:customStyle="1" w:styleId="Endnote0">
    <w:name w:val="Endnote"/>
    <w:link w:val="Endnote"/>
    <w:rsid w:val="003C75A7"/>
    <w:rPr>
      <w:rFonts w:ascii="XO Thames" w:hAnsi="XO Thames"/>
      <w:sz w:val="22"/>
    </w:rPr>
  </w:style>
  <w:style w:type="character" w:customStyle="1" w:styleId="30">
    <w:name w:val="Заголовок 3 Знак"/>
    <w:link w:val="3"/>
    <w:rsid w:val="003C75A7"/>
    <w:rPr>
      <w:rFonts w:ascii="XO Thames" w:hAnsi="XO Thames"/>
      <w:b/>
      <w:sz w:val="26"/>
    </w:rPr>
  </w:style>
  <w:style w:type="paragraph" w:customStyle="1" w:styleId="25">
    <w:name w:val="Гиперссылка2"/>
    <w:link w:val="26"/>
    <w:rsid w:val="003C75A7"/>
    <w:rPr>
      <w:color w:val="0000FF"/>
      <w:u w:val="single"/>
    </w:rPr>
  </w:style>
  <w:style w:type="character" w:customStyle="1" w:styleId="26">
    <w:name w:val="Гиперссылка2"/>
    <w:link w:val="25"/>
    <w:rsid w:val="003C75A7"/>
    <w:rPr>
      <w:color w:val="0000FF"/>
      <w:u w:val="single"/>
    </w:rPr>
  </w:style>
  <w:style w:type="paragraph" w:customStyle="1" w:styleId="16">
    <w:name w:val="Основной шрифт абзаца1"/>
    <w:link w:val="17"/>
    <w:rsid w:val="003C75A7"/>
  </w:style>
  <w:style w:type="character" w:customStyle="1" w:styleId="17">
    <w:name w:val="Основной шрифт абзаца1"/>
    <w:link w:val="16"/>
    <w:rsid w:val="003C75A7"/>
  </w:style>
  <w:style w:type="paragraph" w:customStyle="1" w:styleId="27">
    <w:name w:val="Основной шрифт абзаца2"/>
    <w:rsid w:val="003C75A7"/>
  </w:style>
  <w:style w:type="paragraph" w:styleId="31">
    <w:name w:val="toc 3"/>
    <w:next w:val="a"/>
    <w:link w:val="32"/>
    <w:uiPriority w:val="39"/>
    <w:rsid w:val="003C75A7"/>
    <w:pPr>
      <w:ind w:left="400"/>
    </w:pPr>
    <w:rPr>
      <w:rFonts w:ascii="XO Thames" w:hAnsi="XO Thames"/>
      <w:sz w:val="28"/>
    </w:rPr>
  </w:style>
  <w:style w:type="character" w:customStyle="1" w:styleId="32">
    <w:name w:val="Оглавление 3 Знак"/>
    <w:link w:val="31"/>
    <w:rsid w:val="003C75A7"/>
    <w:rPr>
      <w:rFonts w:ascii="XO Thames" w:hAnsi="XO Thames"/>
      <w:sz w:val="28"/>
    </w:rPr>
  </w:style>
  <w:style w:type="paragraph" w:customStyle="1" w:styleId="23">
    <w:name w:val="Основной шрифт абзаца2"/>
    <w:link w:val="24"/>
    <w:rsid w:val="003C75A7"/>
  </w:style>
  <w:style w:type="character" w:customStyle="1" w:styleId="24">
    <w:name w:val="Основной шрифт абзаца2"/>
    <w:link w:val="23"/>
    <w:rsid w:val="003C75A7"/>
  </w:style>
  <w:style w:type="character" w:customStyle="1" w:styleId="50">
    <w:name w:val="Заголовок 5 Знак"/>
    <w:link w:val="5"/>
    <w:rsid w:val="003C75A7"/>
    <w:rPr>
      <w:rFonts w:ascii="XO Thames" w:hAnsi="XO Thames"/>
      <w:b/>
      <w:sz w:val="22"/>
    </w:rPr>
  </w:style>
  <w:style w:type="paragraph" w:customStyle="1" w:styleId="18">
    <w:name w:val="Обычный1"/>
    <w:link w:val="19"/>
    <w:rsid w:val="003C75A7"/>
    <w:rPr>
      <w:sz w:val="24"/>
    </w:rPr>
  </w:style>
  <w:style w:type="character" w:customStyle="1" w:styleId="19">
    <w:name w:val="Обычный1"/>
    <w:link w:val="18"/>
    <w:rsid w:val="003C75A7"/>
    <w:rPr>
      <w:sz w:val="24"/>
    </w:rPr>
  </w:style>
  <w:style w:type="character" w:customStyle="1" w:styleId="11">
    <w:name w:val="Заголовок 1 Знак"/>
    <w:link w:val="10"/>
    <w:rsid w:val="003C75A7"/>
    <w:rPr>
      <w:rFonts w:ascii="XO Thames" w:hAnsi="XO Thames"/>
      <w:b/>
      <w:sz w:val="32"/>
    </w:rPr>
  </w:style>
  <w:style w:type="paragraph" w:styleId="ab">
    <w:name w:val="footer"/>
    <w:basedOn w:val="a"/>
    <w:link w:val="ac"/>
    <w:rsid w:val="003C75A7"/>
    <w:pPr>
      <w:tabs>
        <w:tab w:val="center" w:pos="4677"/>
        <w:tab w:val="right" w:pos="9355"/>
      </w:tabs>
    </w:pPr>
  </w:style>
  <w:style w:type="character" w:customStyle="1" w:styleId="ac">
    <w:name w:val="Нижний колонтитул Знак"/>
    <w:basedOn w:val="1"/>
    <w:link w:val="ab"/>
    <w:rsid w:val="003C75A7"/>
    <w:rPr>
      <w:sz w:val="24"/>
    </w:rPr>
  </w:style>
  <w:style w:type="paragraph" w:customStyle="1" w:styleId="33">
    <w:name w:val="Гиперссылка3"/>
    <w:link w:val="ad"/>
    <w:rsid w:val="003C75A7"/>
    <w:rPr>
      <w:color w:val="0000FF"/>
      <w:u w:val="single"/>
    </w:rPr>
  </w:style>
  <w:style w:type="character" w:styleId="ad">
    <w:name w:val="Hyperlink"/>
    <w:link w:val="33"/>
    <w:rsid w:val="003C75A7"/>
    <w:rPr>
      <w:color w:val="0000FF"/>
      <w:u w:val="single"/>
    </w:rPr>
  </w:style>
  <w:style w:type="paragraph" w:customStyle="1" w:styleId="Footnote">
    <w:name w:val="Footnote"/>
    <w:link w:val="Footnote0"/>
    <w:rsid w:val="003C75A7"/>
    <w:pPr>
      <w:ind w:firstLine="851"/>
      <w:jc w:val="both"/>
    </w:pPr>
    <w:rPr>
      <w:rFonts w:ascii="XO Thames" w:hAnsi="XO Thames"/>
      <w:sz w:val="22"/>
    </w:rPr>
  </w:style>
  <w:style w:type="character" w:customStyle="1" w:styleId="Footnote0">
    <w:name w:val="Footnote"/>
    <w:link w:val="Footnote"/>
    <w:rsid w:val="003C75A7"/>
    <w:rPr>
      <w:rFonts w:ascii="XO Thames" w:hAnsi="XO Thames"/>
      <w:sz w:val="22"/>
    </w:rPr>
  </w:style>
  <w:style w:type="paragraph" w:styleId="1a">
    <w:name w:val="toc 1"/>
    <w:next w:val="a"/>
    <w:link w:val="1b"/>
    <w:uiPriority w:val="39"/>
    <w:rsid w:val="003C75A7"/>
    <w:rPr>
      <w:rFonts w:ascii="XO Thames" w:hAnsi="XO Thames"/>
      <w:b/>
      <w:sz w:val="28"/>
    </w:rPr>
  </w:style>
  <w:style w:type="character" w:customStyle="1" w:styleId="1b">
    <w:name w:val="Оглавление 1 Знак"/>
    <w:link w:val="1a"/>
    <w:rsid w:val="003C75A7"/>
    <w:rPr>
      <w:rFonts w:ascii="XO Thames" w:hAnsi="XO Thames"/>
      <w:b/>
      <w:sz w:val="28"/>
    </w:rPr>
  </w:style>
  <w:style w:type="paragraph" w:customStyle="1" w:styleId="HeaderandFooter">
    <w:name w:val="Header and Footer"/>
    <w:link w:val="HeaderandFooter0"/>
    <w:rsid w:val="003C75A7"/>
    <w:pPr>
      <w:jc w:val="both"/>
    </w:pPr>
    <w:rPr>
      <w:rFonts w:ascii="XO Thames" w:hAnsi="XO Thames"/>
      <w:sz w:val="28"/>
    </w:rPr>
  </w:style>
  <w:style w:type="character" w:customStyle="1" w:styleId="HeaderandFooter0">
    <w:name w:val="Header and Footer"/>
    <w:link w:val="HeaderandFooter"/>
    <w:rsid w:val="003C75A7"/>
    <w:rPr>
      <w:rFonts w:ascii="XO Thames" w:hAnsi="XO Thames"/>
      <w:sz w:val="28"/>
    </w:rPr>
  </w:style>
  <w:style w:type="paragraph" w:styleId="a4">
    <w:name w:val="annotation text"/>
    <w:basedOn w:val="a"/>
    <w:link w:val="a6"/>
    <w:rsid w:val="003C75A7"/>
    <w:rPr>
      <w:sz w:val="20"/>
    </w:rPr>
  </w:style>
  <w:style w:type="character" w:customStyle="1" w:styleId="a6">
    <w:name w:val="Текст примечания Знак"/>
    <w:basedOn w:val="1"/>
    <w:link w:val="a4"/>
    <w:rsid w:val="003C75A7"/>
    <w:rPr>
      <w:sz w:val="20"/>
    </w:rPr>
  </w:style>
  <w:style w:type="paragraph" w:styleId="9">
    <w:name w:val="toc 9"/>
    <w:next w:val="a"/>
    <w:link w:val="90"/>
    <w:uiPriority w:val="39"/>
    <w:rsid w:val="003C75A7"/>
    <w:pPr>
      <w:ind w:left="1600"/>
    </w:pPr>
    <w:rPr>
      <w:rFonts w:ascii="XO Thames" w:hAnsi="XO Thames"/>
      <w:sz w:val="28"/>
    </w:rPr>
  </w:style>
  <w:style w:type="character" w:customStyle="1" w:styleId="90">
    <w:name w:val="Оглавление 9 Знак"/>
    <w:link w:val="9"/>
    <w:rsid w:val="003C75A7"/>
    <w:rPr>
      <w:rFonts w:ascii="XO Thames" w:hAnsi="XO Thames"/>
      <w:sz w:val="28"/>
    </w:rPr>
  </w:style>
  <w:style w:type="paragraph" w:styleId="8">
    <w:name w:val="toc 8"/>
    <w:next w:val="a"/>
    <w:link w:val="80"/>
    <w:uiPriority w:val="39"/>
    <w:rsid w:val="003C75A7"/>
    <w:pPr>
      <w:ind w:left="1400"/>
    </w:pPr>
    <w:rPr>
      <w:rFonts w:ascii="XO Thames" w:hAnsi="XO Thames"/>
      <w:sz w:val="28"/>
    </w:rPr>
  </w:style>
  <w:style w:type="character" w:customStyle="1" w:styleId="80">
    <w:name w:val="Оглавление 8 Знак"/>
    <w:link w:val="8"/>
    <w:rsid w:val="003C75A7"/>
    <w:rPr>
      <w:rFonts w:ascii="XO Thames" w:hAnsi="XO Thames"/>
      <w:sz w:val="28"/>
    </w:rPr>
  </w:style>
  <w:style w:type="paragraph" w:customStyle="1" w:styleId="1c">
    <w:name w:val="Обычный1"/>
    <w:link w:val="1d"/>
    <w:rsid w:val="003C75A7"/>
    <w:rPr>
      <w:sz w:val="24"/>
    </w:rPr>
  </w:style>
  <w:style w:type="character" w:customStyle="1" w:styleId="1d">
    <w:name w:val="Обычный1"/>
    <w:link w:val="1c"/>
    <w:rsid w:val="003C75A7"/>
    <w:rPr>
      <w:sz w:val="24"/>
    </w:rPr>
  </w:style>
  <w:style w:type="paragraph" w:styleId="51">
    <w:name w:val="toc 5"/>
    <w:next w:val="a"/>
    <w:link w:val="52"/>
    <w:uiPriority w:val="39"/>
    <w:rsid w:val="003C75A7"/>
    <w:pPr>
      <w:ind w:left="800"/>
    </w:pPr>
    <w:rPr>
      <w:rFonts w:ascii="XO Thames" w:hAnsi="XO Thames"/>
      <w:sz w:val="28"/>
    </w:rPr>
  </w:style>
  <w:style w:type="character" w:customStyle="1" w:styleId="52">
    <w:name w:val="Оглавление 5 Знак"/>
    <w:link w:val="51"/>
    <w:rsid w:val="003C75A7"/>
    <w:rPr>
      <w:rFonts w:ascii="XO Thames" w:hAnsi="XO Thames"/>
      <w:sz w:val="28"/>
    </w:rPr>
  </w:style>
  <w:style w:type="paragraph" w:styleId="ae">
    <w:name w:val="Subtitle"/>
    <w:next w:val="a"/>
    <w:link w:val="af"/>
    <w:uiPriority w:val="11"/>
    <w:qFormat/>
    <w:rsid w:val="003C75A7"/>
    <w:pPr>
      <w:jc w:val="both"/>
    </w:pPr>
    <w:rPr>
      <w:rFonts w:ascii="XO Thames" w:hAnsi="XO Thames"/>
      <w:i/>
      <w:sz w:val="24"/>
    </w:rPr>
  </w:style>
  <w:style w:type="character" w:customStyle="1" w:styleId="af">
    <w:name w:val="Подзаголовок Знак"/>
    <w:link w:val="ae"/>
    <w:rsid w:val="003C75A7"/>
    <w:rPr>
      <w:rFonts w:ascii="XO Thames" w:hAnsi="XO Thames"/>
      <w:i/>
      <w:sz w:val="24"/>
    </w:rPr>
  </w:style>
  <w:style w:type="paragraph" w:styleId="af0">
    <w:name w:val="Title"/>
    <w:next w:val="a"/>
    <w:link w:val="af1"/>
    <w:uiPriority w:val="10"/>
    <w:qFormat/>
    <w:rsid w:val="003C75A7"/>
    <w:pPr>
      <w:spacing w:before="567" w:after="567"/>
      <w:jc w:val="center"/>
    </w:pPr>
    <w:rPr>
      <w:rFonts w:ascii="XO Thames" w:hAnsi="XO Thames"/>
      <w:b/>
      <w:caps/>
      <w:sz w:val="40"/>
    </w:rPr>
  </w:style>
  <w:style w:type="character" w:customStyle="1" w:styleId="af1">
    <w:name w:val="Название Знак"/>
    <w:link w:val="af0"/>
    <w:rsid w:val="003C75A7"/>
    <w:rPr>
      <w:rFonts w:ascii="XO Thames" w:hAnsi="XO Thames"/>
      <w:b/>
      <w:caps/>
      <w:sz w:val="40"/>
    </w:rPr>
  </w:style>
  <w:style w:type="character" w:customStyle="1" w:styleId="40">
    <w:name w:val="Заголовок 4 Знак"/>
    <w:link w:val="4"/>
    <w:rsid w:val="003C75A7"/>
    <w:rPr>
      <w:rFonts w:ascii="XO Thames" w:hAnsi="XO Thames"/>
      <w:b/>
      <w:sz w:val="24"/>
    </w:rPr>
  </w:style>
  <w:style w:type="character" w:customStyle="1" w:styleId="20">
    <w:name w:val="Заголовок 2 Знак"/>
    <w:link w:val="2"/>
    <w:rsid w:val="003C75A7"/>
    <w:rPr>
      <w:rFonts w:ascii="XO Thames" w:hAnsi="XO Thames"/>
      <w:b/>
      <w:sz w:val="28"/>
    </w:rPr>
  </w:style>
</w:styles>
</file>

<file path=word/webSettings.xml><?xml version="1.0" encoding="utf-8"?>
<w:webSettings xmlns:r="http://schemas.openxmlformats.org/officeDocument/2006/relationships" xmlns:w="http://schemas.openxmlformats.org/wordprocessingml/2006/main">
  <w:divs>
    <w:div w:id="1761217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Света</cp:lastModifiedBy>
  <cp:revision>23</cp:revision>
  <cp:lastPrinted>2025-06-06T05:42:00Z</cp:lastPrinted>
  <dcterms:created xsi:type="dcterms:W3CDTF">2024-09-17T06:59:00Z</dcterms:created>
  <dcterms:modified xsi:type="dcterms:W3CDTF">2025-07-12T06:15:00Z</dcterms:modified>
</cp:coreProperties>
</file>