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after="0" w:afterLines="0" w:line="276" w:lineRule="auto"/>
        <w:ind w:right="-170" w:firstLine="360" w:firstLineChars="150"/>
        <w:jc w:val="center"/>
        <w:textAlignment w:val="auto"/>
        <w:rPr>
          <w:rFonts w:ascii="Times New Roman" w:hAnsi="Times New Roman"/>
          <w:b/>
          <w:color w:val="FF0000"/>
          <w:sz w:val="24"/>
          <w:szCs w:val="24"/>
        </w:rPr>
      </w:pPr>
      <w:r>
        <w:rPr>
          <w:rFonts w:ascii="Times New Roman" w:hAnsi="Times New Roman"/>
          <w:b/>
          <w:color w:val="FF0000"/>
          <w:sz w:val="24"/>
          <w:szCs w:val="24"/>
        </w:rPr>
        <w:t>Двадцать седьмой Синтез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right="-170" w:firstLine="360" w:firstLineChars="150"/>
        <w:jc w:val="both"/>
        <w:textAlignment w:val="auto"/>
        <w:rPr>
          <w:rFonts w:hint="default" w:ascii="Times New Roman" w:hAnsi="Times New Roman"/>
          <w:b/>
          <w:color w:val="FF0000"/>
          <w:sz w:val="16"/>
          <w:szCs w:val="16"/>
          <w:lang w:val="ru-RU"/>
        </w:rPr>
      </w:pPr>
      <w:r>
        <w:rPr>
          <w:rFonts w:ascii="Times New Roman" w:hAnsi="Times New Roman"/>
          <w:b/>
          <w:color w:val="002060"/>
          <w:sz w:val="24"/>
          <w:szCs w:val="24"/>
        </w:rPr>
        <w:t>Эталонность Отца-человек-субъекта</w:t>
      </w:r>
      <w:r>
        <w:rPr>
          <w:rFonts w:ascii="Times New Roman" w:hAnsi="Times New Roman"/>
          <w:b/>
          <w:bCs/>
          <w:color w:val="002060"/>
          <w:sz w:val="24"/>
          <w:szCs w:val="24"/>
        </w:rPr>
        <w:t>.</w:t>
      </w:r>
      <w:r>
        <w:rPr>
          <w:rFonts w:hint="default" w:ascii="Times New Roman" w:hAnsi="Times New Roman"/>
          <w:b/>
          <w:bCs/>
          <w:color w:val="002060"/>
          <w:sz w:val="24"/>
          <w:szCs w:val="24"/>
          <w:lang w:val="ru-RU"/>
        </w:rPr>
        <w:t xml:space="preserve"> </w:t>
      </w:r>
      <w:r>
        <w:rPr>
          <w:rFonts w:ascii="Times New Roman" w:hAnsi="Times New Roman"/>
          <w:b/>
          <w:bCs/>
          <w:color w:val="002060"/>
          <w:sz w:val="24"/>
          <w:szCs w:val="24"/>
          <w:lang w:val="ru-RU"/>
        </w:rPr>
        <w:t>Ми</w:t>
      </w:r>
      <w:r>
        <w:rPr>
          <w:rFonts w:ascii="Times New Roman" w:hAnsi="Times New Roman"/>
          <w:b/>
          <w:bCs/>
          <w:color w:val="002060"/>
          <w:sz w:val="24"/>
          <w:szCs w:val="24"/>
        </w:rPr>
        <w:t>-ИВДИВО</w:t>
      </w:r>
      <w:r>
        <w:rPr>
          <w:rFonts w:hint="default" w:ascii="Times New Roman" w:hAnsi="Times New Roman"/>
          <w:b/>
          <w:bCs/>
          <w:color w:val="002060"/>
          <w:sz w:val="24"/>
          <w:szCs w:val="24"/>
          <w:lang w:val="ru-RU"/>
        </w:rPr>
        <w:t xml:space="preserve"> </w:t>
      </w:r>
      <w:r>
        <w:rPr>
          <w:rFonts w:ascii="Times New Roman" w:hAnsi="Times New Roman"/>
          <w:b/>
          <w:bCs/>
          <w:color w:val="002060"/>
          <w:sz w:val="24"/>
          <w:szCs w:val="24"/>
        </w:rPr>
        <w:t>Метагалактика</w:t>
      </w:r>
      <w:r>
        <w:rPr>
          <w:rFonts w:hint="default" w:ascii="Times New Roman" w:hAnsi="Times New Roman"/>
          <w:b/>
          <w:bCs/>
          <w:color w:val="002060"/>
          <w:sz w:val="24"/>
          <w:szCs w:val="24"/>
          <w:lang w:val="ru-RU"/>
        </w:rPr>
        <w:t xml:space="preserve"> Человека-Посвящённого </w:t>
      </w:r>
      <w:r>
        <w:rPr>
          <w:rFonts w:ascii="Times New Roman" w:hAnsi="Times New Roman"/>
          <w:b/>
          <w:bCs/>
          <w:color w:val="002060"/>
          <w:sz w:val="24"/>
          <w:szCs w:val="24"/>
        </w:rPr>
        <w:t xml:space="preserve"> Изначально Вышестоящего Отца.</w:t>
      </w:r>
      <w:r>
        <w:rPr>
          <w:rFonts w:hint="default" w:ascii="Times New Roman" w:hAnsi="Times New Roman"/>
          <w:b/>
          <w:bCs/>
          <w:color w:val="002060"/>
          <w:sz w:val="24"/>
          <w:szCs w:val="24"/>
          <w:lang w:val="ru-RU"/>
        </w:rPr>
        <w:t xml:space="preserve"> ВС Татьяна Мелентьева, г.Улан-Удэ, 2024.03.24-23.</w:t>
      </w:r>
    </w:p>
    <w:p>
      <w:pPr>
        <w:keepNext w:val="0"/>
        <w:keepLines w:val="0"/>
        <w:pageBreakBefore w:val="0"/>
        <w:widowControl/>
        <w:kinsoku/>
        <w:wordWrap/>
        <w:overflowPunct/>
        <w:topLinePunct w:val="0"/>
        <w:autoSpaceDE/>
        <w:autoSpaceDN/>
        <w:bidi w:val="0"/>
        <w:adjustRightInd/>
        <w:snapToGrid/>
        <w:spacing w:after="0" w:afterLines="0" w:line="276" w:lineRule="auto"/>
        <w:ind w:left="-227" w:firstLine="0" w:firstLineChars="0"/>
        <w:jc w:val="both"/>
        <w:textAlignment w:val="auto"/>
        <w:rPr>
          <w:rFonts w:ascii="Times New Roman" w:hAnsi="Times New Roman"/>
          <w:color w:val="FF0000"/>
          <w:sz w:val="16"/>
          <w:szCs w:val="16"/>
        </w:rPr>
      </w:pPr>
      <w:r>
        <w:rPr>
          <w:rFonts w:ascii="Times New Roman" w:hAnsi="Times New Roman"/>
          <w:color w:val="FF0000"/>
          <w:sz w:val="16"/>
          <w:szCs w:val="16"/>
        </w:rPr>
        <w:t xml:space="preserve">        Изначально Вышестоящий Отец</w:t>
      </w:r>
    </w:p>
    <w:p>
      <w:pPr>
        <w:keepNext w:val="0"/>
        <w:keepLines w:val="0"/>
        <w:pageBreakBefore w:val="0"/>
        <w:widowControl/>
        <w:kinsoku/>
        <w:wordWrap/>
        <w:overflowPunct/>
        <w:topLinePunct w:val="0"/>
        <w:autoSpaceDE/>
        <w:autoSpaceDN/>
        <w:bidi w:val="0"/>
        <w:adjustRightInd/>
        <w:snapToGrid/>
        <w:spacing w:after="0" w:afterLines="0" w:line="276" w:lineRule="auto"/>
        <w:ind w:firstLine="0" w:firstLineChars="0"/>
        <w:jc w:val="both"/>
        <w:textAlignment w:val="auto"/>
        <w:rPr>
          <w:rFonts w:ascii="Times New Roman" w:hAnsi="Times New Roman"/>
          <w:color w:val="FF0000"/>
          <w:sz w:val="16"/>
          <w:szCs w:val="16"/>
        </w:rPr>
      </w:pPr>
      <w:r>
        <w:rPr>
          <w:rFonts w:ascii="Times New Roman" w:hAnsi="Times New Roman"/>
          <w:color w:val="FF0000"/>
          <w:sz w:val="16"/>
          <w:szCs w:val="16"/>
        </w:rPr>
        <w:t>960/448 Изначально Вышестоящий Аватар Синтеза Изначально Вышестоящего Отца Кут Хуми Синтез Синтеза Изначально Вышестоящего Отца</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70C0"/>
          <w:sz w:val="16"/>
          <w:szCs w:val="16"/>
        </w:rPr>
      </w:pPr>
      <w:r>
        <w:rPr>
          <w:rFonts w:ascii="Times New Roman" w:hAnsi="Times New Roman"/>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pPr>
        <w:keepNext w:val="0"/>
        <w:keepLines w:val="0"/>
        <w:pageBreakBefore w:val="0"/>
        <w:widowControl/>
        <w:numPr>
          <w:ilvl w:val="0"/>
          <w:numId w:val="12"/>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Рождением Свыше в Архетипической Метагалактике</w:t>
      </w:r>
    </w:p>
    <w:p>
      <w:pPr>
        <w:keepNext w:val="0"/>
        <w:keepLines w:val="0"/>
        <w:pageBreakBefore w:val="0"/>
        <w:widowControl/>
        <w:numPr>
          <w:ilvl w:val="0"/>
          <w:numId w:val="12"/>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 xml:space="preserve">Новым Рождением в Архетипической Метагалактике количеством/качеством Ядер Огня Синтеза всех видов организации материи - </w:t>
      </w:r>
      <w:r>
        <w:rPr>
          <w:rFonts w:ascii="Times New Roman" w:hAnsi="Times New Roman"/>
          <w:color w:val="FF0000"/>
          <w:sz w:val="16"/>
          <w:szCs w:val="16"/>
        </w:rPr>
        <w:t xml:space="preserve">73.786.976.294.838.206.464 </w:t>
      </w:r>
      <w:r>
        <w:rPr>
          <w:rFonts w:ascii="Times New Roman" w:hAnsi="Times New Roman"/>
          <w:color w:val="FF0000"/>
          <w:sz w:val="16"/>
          <w:szCs w:val="16"/>
          <w:lang w:val="ru-RU"/>
        </w:rPr>
        <w:t>ми</w:t>
      </w:r>
      <w:r>
        <w:rPr>
          <w:rFonts w:hint="default" w:ascii="Times New Roman" w:hAnsi="Times New Roman"/>
          <w:color w:val="FF0000"/>
          <w:sz w:val="16"/>
          <w:szCs w:val="16"/>
          <w:lang w:val="ru-RU"/>
        </w:rPr>
        <w:t>-</w:t>
      </w:r>
      <w:r>
        <w:rPr>
          <w:rFonts w:ascii="Times New Roman" w:hAnsi="Times New Roman"/>
          <w:color w:val="C00000"/>
          <w:sz w:val="16"/>
          <w:szCs w:val="16"/>
        </w:rPr>
        <w:t>ивдиво</w:t>
      </w:r>
      <w:r>
        <w:rPr>
          <w:rFonts w:hint="default" w:ascii="Times New Roman" w:hAnsi="Times New Roman"/>
          <w:color w:val="C00000"/>
          <w:sz w:val="16"/>
          <w:szCs w:val="16"/>
          <w:lang w:val="ru-RU"/>
        </w:rPr>
        <w:t xml:space="preserve"> </w:t>
      </w:r>
      <w:r>
        <w:rPr>
          <w:rFonts w:ascii="Times New Roman" w:hAnsi="Times New Roman"/>
          <w:color w:val="C00000"/>
          <w:sz w:val="16"/>
          <w:szCs w:val="16"/>
        </w:rPr>
        <w:t>реальност</w:t>
      </w:r>
      <w:r>
        <w:rPr>
          <w:rFonts w:ascii="Times New Roman" w:hAnsi="Times New Roman"/>
          <w:color w:val="C00000"/>
          <w:sz w:val="16"/>
          <w:szCs w:val="16"/>
          <w:lang w:val="ru-RU"/>
        </w:rPr>
        <w:t>и</w:t>
      </w:r>
      <w:r>
        <w:rPr>
          <w:rFonts w:ascii="Times New Roman" w:hAnsi="Times New Roman"/>
          <w:color w:val="C00000"/>
          <w:sz w:val="16"/>
          <w:szCs w:val="16"/>
        </w:rPr>
        <w:t xml:space="preserve"> </w:t>
      </w:r>
      <w:r>
        <w:rPr>
          <w:rFonts w:ascii="Times New Roman" w:hAnsi="Times New Roman"/>
          <w:color w:val="C00000"/>
          <w:sz w:val="16"/>
          <w:szCs w:val="16"/>
          <w:lang w:val="ru-RU"/>
        </w:rPr>
        <w:t>Ч</w:t>
      </w:r>
      <w:r>
        <w:rPr>
          <w:rFonts w:hint="default" w:ascii="Times New Roman" w:hAnsi="Times New Roman"/>
          <w:color w:val="C00000"/>
          <w:sz w:val="16"/>
          <w:szCs w:val="16"/>
          <w:lang w:val="ru-RU"/>
        </w:rPr>
        <w:t xml:space="preserve">-П </w:t>
      </w:r>
      <w:r>
        <w:rPr>
          <w:rFonts w:ascii="Times New Roman" w:hAnsi="Times New Roman"/>
          <w:color w:val="C00000"/>
          <w:sz w:val="16"/>
          <w:szCs w:val="16"/>
          <w:lang w:val="ru-RU"/>
        </w:rPr>
        <w:t>Ми</w:t>
      </w:r>
      <w:r>
        <w:rPr>
          <w:rFonts w:hint="default" w:ascii="Times New Roman" w:hAnsi="Times New Roman"/>
          <w:color w:val="C00000"/>
          <w:sz w:val="16"/>
          <w:szCs w:val="16"/>
          <w:lang w:val="ru-RU"/>
        </w:rPr>
        <w:t>-</w:t>
      </w:r>
      <w:r>
        <w:rPr>
          <w:rFonts w:ascii="Times New Roman" w:hAnsi="Times New Roman"/>
          <w:color w:val="C00000"/>
          <w:sz w:val="16"/>
          <w:szCs w:val="16"/>
        </w:rPr>
        <w:t>ИВДИВО Метагалактики</w:t>
      </w:r>
      <w:r>
        <w:rPr>
          <w:rFonts w:ascii="Times New Roman" w:hAnsi="Times New Roman"/>
          <w:sz w:val="16"/>
          <w:szCs w:val="16"/>
        </w:rPr>
        <w:t xml:space="preserve"> </w:t>
      </w:r>
      <w:r>
        <w:rPr>
          <w:rFonts w:ascii="Times New Roman" w:hAnsi="Times New Roman"/>
          <w:sz w:val="16"/>
          <w:szCs w:val="16"/>
          <w:lang w:val="ru-RU"/>
        </w:rPr>
        <w:t>Человека</w:t>
      </w:r>
      <w:r>
        <w:rPr>
          <w:rFonts w:hint="default" w:ascii="Times New Roman" w:hAnsi="Times New Roman"/>
          <w:sz w:val="16"/>
          <w:szCs w:val="16"/>
          <w:lang w:val="ru-RU"/>
        </w:rPr>
        <w:t>-Посвящённого</w:t>
      </w:r>
    </w:p>
    <w:p>
      <w:pPr>
        <w:keepNext w:val="0"/>
        <w:keepLines w:val="0"/>
        <w:pageBreakBefore w:val="0"/>
        <w:widowControl/>
        <w:numPr>
          <w:ilvl w:val="0"/>
          <w:numId w:val="12"/>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Базовыми 512 частями Человека Архетипической Метагалактики по первым 512 видам организации материи</w:t>
      </w:r>
    </w:p>
    <w:p>
      <w:pPr>
        <w:keepNext w:val="0"/>
        <w:keepLines w:val="0"/>
        <w:pageBreakBefore w:val="0"/>
        <w:widowControl/>
        <w:numPr>
          <w:ilvl w:val="0"/>
          <w:numId w:val="12"/>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Цельными … частями Посвящённого Архетипической Метагалактики всем видам организации материи</w:t>
      </w:r>
    </w:p>
    <w:p>
      <w:pPr>
        <w:keepNext w:val="0"/>
        <w:keepLines w:val="0"/>
        <w:pageBreakBefore w:val="0"/>
        <w:widowControl/>
        <w:numPr>
          <w:ilvl w:val="0"/>
          <w:numId w:val="12"/>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Телом Посвящённого/Служащего/Ипостаси/Учителя по идущему курсу синтеза цельных частей Архетипической Метагалактики</w:t>
      </w:r>
    </w:p>
    <w:p>
      <w:pPr>
        <w:keepNext w:val="0"/>
        <w:keepLines w:val="0"/>
        <w:pageBreakBefore w:val="0"/>
        <w:widowControl/>
        <w:numPr>
          <w:ilvl w:val="0"/>
          <w:numId w:val="12"/>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70C0"/>
          <w:sz w:val="16"/>
          <w:szCs w:val="16"/>
        </w:rPr>
      </w:pPr>
      <w:r>
        <w:rPr>
          <w:rFonts w:ascii="Times New Roman" w:hAnsi="Times New Roman"/>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pPr>
        <w:keepNext w:val="0"/>
        <w:keepLines w:val="0"/>
        <w:pageBreakBefore w:val="0"/>
        <w:widowControl/>
        <w:numPr>
          <w:ilvl w:val="0"/>
          <w:numId w:val="13"/>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pPr>
        <w:keepNext w:val="0"/>
        <w:keepLines w:val="0"/>
        <w:pageBreakBefore w:val="0"/>
        <w:widowControl/>
        <w:numPr>
          <w:ilvl w:val="0"/>
          <w:numId w:val="13"/>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pPr>
        <w:keepNext w:val="0"/>
        <w:keepLines w:val="0"/>
        <w:pageBreakBefore w:val="0"/>
        <w:widowControl/>
        <w:numPr>
          <w:ilvl w:val="0"/>
          <w:numId w:val="13"/>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Трансляция всех имеющихся Компетенций каждого в Архетипическую Метагалактику</w:t>
      </w:r>
    </w:p>
    <w:p>
      <w:pPr>
        <w:keepNext w:val="0"/>
        <w:keepLines w:val="0"/>
        <w:pageBreakBefore w:val="0"/>
        <w:widowControl/>
        <w:numPr>
          <w:ilvl w:val="0"/>
          <w:numId w:val="13"/>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Трансляция 4 ИВДИВО-зданий каждого (частного и трёх мировых) в Архетипическую Метагалактику</w:t>
      </w:r>
    </w:p>
    <w:p>
      <w:pPr>
        <w:keepNext w:val="0"/>
        <w:keepLines w:val="0"/>
        <w:pageBreakBefore w:val="0"/>
        <w:widowControl/>
        <w:numPr>
          <w:ilvl w:val="0"/>
          <w:numId w:val="13"/>
        </w:numPr>
        <w:kinsoku/>
        <w:wordWrap/>
        <w:overflowPunct/>
        <w:topLinePunct w:val="0"/>
        <w:autoSpaceDE/>
        <w:autoSpaceDN/>
        <w:bidi w:val="0"/>
        <w:adjustRightInd/>
        <w:snapToGrid/>
        <w:spacing w:after="0" w:afterLines="0" w:line="276" w:lineRule="auto"/>
        <w:ind w:left="530" w:firstLine="0" w:firstLineChars="0"/>
        <w:contextualSpacing/>
        <w:jc w:val="both"/>
        <w:textAlignment w:val="auto"/>
        <w:rPr>
          <w:rFonts w:ascii="Times New Roman" w:hAnsi="Times New Roman"/>
          <w:sz w:val="16"/>
          <w:szCs w:val="16"/>
        </w:rPr>
      </w:pPr>
      <w:r>
        <w:rPr>
          <w:rFonts w:ascii="Times New Roman" w:hAnsi="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70C0"/>
          <w:sz w:val="16"/>
          <w:szCs w:val="16"/>
        </w:rPr>
      </w:pPr>
      <w:r>
        <w:rPr>
          <w:rFonts w:ascii="Times New Roman" w:hAnsi="Times New Roman"/>
          <w:color w:val="0070C0"/>
          <w:sz w:val="16"/>
          <w:szCs w:val="16"/>
        </w:rPr>
        <w:t xml:space="preserve">Стяжание </w:t>
      </w:r>
      <w:r>
        <w:rPr>
          <w:rFonts w:ascii="Times New Roman" w:hAnsi="Times New Roman"/>
          <w:color w:val="FF0000"/>
          <w:sz w:val="16"/>
          <w:szCs w:val="16"/>
        </w:rPr>
        <w:t xml:space="preserve">18.446.744.073.709.551.617 </w:t>
      </w:r>
      <w:r>
        <w:rPr>
          <w:rFonts w:ascii="Times New Roman" w:hAnsi="Times New Roman"/>
          <w:color w:val="0070C0"/>
          <w:sz w:val="16"/>
          <w:szCs w:val="16"/>
        </w:rPr>
        <w:t xml:space="preserve">Ипостасных, </w:t>
      </w:r>
      <w:r>
        <w:rPr>
          <w:rFonts w:ascii="Times New Roman" w:hAnsi="Times New Roman"/>
          <w:color w:val="FF0000"/>
          <w:sz w:val="16"/>
          <w:szCs w:val="16"/>
        </w:rPr>
        <w:t xml:space="preserve">18.446.744.073.709.551.617 </w:t>
      </w:r>
      <w:r>
        <w:rPr>
          <w:rFonts w:ascii="Times New Roman" w:hAnsi="Times New Roman"/>
          <w:color w:val="0070C0"/>
          <w:sz w:val="16"/>
          <w:szCs w:val="16"/>
        </w:rPr>
        <w:t xml:space="preserve">Трансвизорных и </w:t>
      </w:r>
      <w:r>
        <w:rPr>
          <w:rFonts w:ascii="Times New Roman" w:hAnsi="Times New Roman"/>
          <w:color w:val="FF0000"/>
          <w:sz w:val="16"/>
          <w:szCs w:val="16"/>
        </w:rPr>
        <w:t xml:space="preserve">18.446.744.073.709.551.617 </w:t>
      </w:r>
      <w:r>
        <w:rPr>
          <w:rFonts w:ascii="Times New Roman" w:hAnsi="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 xml:space="preserve">Стяжание Синтезирования и Творения семи Частей ИВО каждого текущего Синтеза ИВО </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Явление ИВА ИВО и семи Аватаров ИВА ИВО текущего Синтеза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Стяжание Станцы, Абсолюта, Пути, Эталона, Тезы, Стати и Синтеза степени реализации текущего Синтеза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Стяжание Сердца - уровня Совершенного Сердца каждого 16-ного ракурса Антропности горизонта текущего синтеза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b/>
          <w:bCs/>
          <w:color w:val="002060"/>
          <w:sz w:val="16"/>
          <w:szCs w:val="16"/>
        </w:rPr>
      </w:pPr>
      <w:r>
        <w:rPr>
          <w:rFonts w:ascii="Times New Roman" w:hAnsi="Times New Roman"/>
          <w:color w:val="002060"/>
          <w:sz w:val="16"/>
          <w:szCs w:val="16"/>
        </w:rPr>
        <w:t xml:space="preserve">Темы устоявшейся реализации: ИВДИВО ИВО (решением ИВАС КХ и ВлСи): </w:t>
      </w:r>
      <w:r>
        <w:rPr>
          <w:rFonts w:ascii="Times New Roman" w:hAnsi="Times New Roman"/>
          <w:b/>
          <w:bCs/>
          <w:color w:val="002060"/>
          <w:sz w:val="16"/>
          <w:szCs w:val="16"/>
        </w:rPr>
        <w:t>Форма ИВО</w:t>
      </w:r>
      <w:r>
        <w:rPr>
          <w:rFonts w:ascii="Times New Roman" w:hAnsi="Times New Roman"/>
          <w:color w:val="002060"/>
          <w:sz w:val="16"/>
          <w:szCs w:val="16"/>
        </w:rPr>
        <w:t>.</w:t>
      </w:r>
      <w:r>
        <w:rPr>
          <w:rFonts w:ascii="Times New Roman" w:hAnsi="Times New Roman"/>
          <w:b/>
          <w:bCs/>
          <w:color w:val="002060"/>
          <w:sz w:val="16"/>
          <w:szCs w:val="16"/>
        </w:rPr>
        <w:t xml:space="preserve"> ИВДИВО-Академия Наук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color w:val="002060"/>
          <w:sz w:val="16"/>
          <w:szCs w:val="16"/>
        </w:rPr>
      </w:pPr>
      <w:r>
        <w:rPr>
          <w:rFonts w:ascii="Times New Roman" w:hAnsi="Times New Roman"/>
          <w:color w:val="002060"/>
          <w:sz w:val="16"/>
          <w:szCs w:val="16"/>
        </w:rPr>
        <w:t>Семь Планов Синтеза ИВО семи Частей горизонта текущего синтеза ИВО</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b/>
          <w:color w:val="FF0000"/>
          <w:sz w:val="16"/>
          <w:szCs w:val="16"/>
        </w:rPr>
      </w:pPr>
      <w:r>
        <w:rPr>
          <w:rFonts w:ascii="Times New Roman" w:hAnsi="Times New Roman"/>
          <w:color w:val="002060"/>
          <w:sz w:val="16"/>
          <w:szCs w:val="16"/>
        </w:rPr>
        <w:t>Четыре книги Жизни Человека, Компетентного, Полномочного и Извечного в Архетипической Метагалактике</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b/>
          <w:color w:val="FF0000"/>
          <w:sz w:val="16"/>
          <w:szCs w:val="16"/>
        </w:rPr>
      </w:pPr>
      <w:r>
        <w:rPr>
          <w:rFonts w:ascii="Times New Roman" w:hAnsi="Times New Roman"/>
          <w:color w:val="002060"/>
          <w:sz w:val="16"/>
          <w:szCs w:val="16"/>
        </w:rPr>
        <w:t>Лично-ориентированный синтез Большого Космоса Позиции Наблюдателя и Антропного принципа</w:t>
      </w:r>
    </w:p>
    <w:p>
      <w:pPr>
        <w:keepNext w:val="0"/>
        <w:keepLines w:val="0"/>
        <w:pageBreakBefore w:val="0"/>
        <w:widowControl/>
        <w:numPr>
          <w:ilvl w:val="0"/>
          <w:numId w:val="11"/>
        </w:numPr>
        <w:kinsoku/>
        <w:wordWrap/>
        <w:overflowPunct/>
        <w:topLinePunct w:val="0"/>
        <w:autoSpaceDE/>
        <w:autoSpaceDN/>
        <w:bidi w:val="0"/>
        <w:adjustRightInd/>
        <w:snapToGrid/>
        <w:spacing w:after="0" w:afterLines="0" w:line="276" w:lineRule="auto"/>
        <w:ind w:left="360" w:firstLine="0" w:firstLineChars="0"/>
        <w:contextualSpacing/>
        <w:jc w:val="both"/>
        <w:textAlignment w:val="auto"/>
        <w:rPr>
          <w:rFonts w:ascii="Times New Roman" w:hAnsi="Times New Roman"/>
          <w:b/>
          <w:color w:val="FF0000"/>
          <w:sz w:val="16"/>
          <w:szCs w:val="16"/>
        </w:rPr>
      </w:pPr>
      <w:r>
        <w:rPr>
          <w:rFonts w:ascii="Times New Roman" w:hAnsi="Times New Roman"/>
          <w:color w:val="002060"/>
          <w:sz w:val="16"/>
          <w:szCs w:val="16"/>
        </w:rPr>
        <w:t>2 Изначально Вышестоящего Отца/2 ИВДИВО/2 ИВДИВО-Октав/2 Октавный Творящий Синтез/Навыки Синтеза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923/411.</w:t>
      </w:r>
      <w:r>
        <w:rPr>
          <w:rFonts w:ascii="Times New Roman" w:hAnsi="Times New Roman" w:eastAsia="Calibri"/>
          <w:sz w:val="16"/>
          <w:szCs w:val="16"/>
        </w:rPr>
        <w:t xml:space="preserve"> </w:t>
      </w:r>
      <w:bookmarkStart w:id="0" w:name="_Hlk54170183"/>
      <w:r>
        <w:rPr>
          <w:rFonts w:ascii="Times New Roman" w:hAnsi="Times New Roman" w:eastAsia="Calibri"/>
          <w:color w:val="FF0000"/>
          <w:sz w:val="16"/>
          <w:szCs w:val="16"/>
        </w:rPr>
        <w:t>Изначально Вышестоящий Аватар Синтеза Изначально Вышестоящего Отца</w:t>
      </w:r>
      <w:r>
        <w:rPr>
          <w:rFonts w:ascii="Times New Roman" w:hAnsi="Times New Roman" w:eastAsia="Calibri"/>
          <w:sz w:val="16"/>
          <w:szCs w:val="16"/>
        </w:rPr>
        <w:t xml:space="preserve"> Евгений </w:t>
      </w:r>
      <w:bookmarkEnd w:id="0"/>
      <w:r>
        <w:rPr>
          <w:rFonts w:ascii="Times New Roman" w:hAnsi="Times New Roman" w:eastAsia="Calibri"/>
          <w:color w:val="FF0000"/>
          <w:sz w:val="16"/>
          <w:szCs w:val="16"/>
        </w:rPr>
        <w:t>Синтез Формы 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Эталонности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firstLine="0" w:firstLineChars="0"/>
        <w:jc w:val="both"/>
        <w:textAlignment w:val="auto"/>
        <w:rPr>
          <w:rFonts w:ascii="Times New Roman" w:hAnsi="Times New Roman"/>
          <w:b/>
          <w:color w:val="FF0000"/>
          <w:sz w:val="16"/>
          <w:szCs w:val="16"/>
        </w:rPr>
      </w:pPr>
      <w:r>
        <w:rPr>
          <w:rFonts w:ascii="Times New Roman" w:hAnsi="Times New Roman"/>
          <w:sz w:val="16"/>
          <w:szCs w:val="16"/>
        </w:rPr>
        <w:t>411. 27. эталонность Отец-человек-землянина</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859/347.</w:t>
      </w:r>
      <w:r>
        <w:rPr>
          <w:rFonts w:ascii="Times New Roman" w:hAnsi="Times New Roman" w:eastAsia="Calibri"/>
          <w:color w:val="FF0000"/>
          <w:sz w:val="16"/>
          <w:szCs w:val="16"/>
        </w:rPr>
        <w:t xml:space="preserve"> </w:t>
      </w:r>
      <w:bookmarkStart w:id="1" w:name="_Hlk54210706"/>
      <w:r>
        <w:rPr>
          <w:rFonts w:ascii="Times New Roman" w:hAnsi="Times New Roman" w:eastAsia="Calibri"/>
          <w:color w:val="FF0000"/>
          <w:sz w:val="16"/>
          <w:szCs w:val="16"/>
        </w:rPr>
        <w:t xml:space="preserve">Изначально Вышестоящий Аватар Синтеза Изначально Вышестоящего Отца </w:t>
      </w:r>
      <w:r>
        <w:rPr>
          <w:rFonts w:ascii="Times New Roman" w:hAnsi="Times New Roman" w:eastAsia="Calibri"/>
          <w:sz w:val="16"/>
          <w:szCs w:val="16"/>
        </w:rPr>
        <w:t>Явир</w:t>
      </w:r>
      <w:r>
        <w:rPr>
          <w:rFonts w:ascii="Times New Roman" w:hAnsi="Times New Roman" w:eastAsia="Calibri"/>
          <w:color w:val="FF0000"/>
          <w:sz w:val="16"/>
          <w:szCs w:val="16"/>
        </w:rPr>
        <w:t xml:space="preserve"> </w:t>
      </w:r>
      <w:bookmarkEnd w:id="1"/>
      <w:r>
        <w:rPr>
          <w:rFonts w:ascii="Times New Roman" w:hAnsi="Times New Roman" w:eastAsia="Calibri"/>
          <w:color w:val="FF0000"/>
          <w:sz w:val="16"/>
          <w:szCs w:val="16"/>
        </w:rPr>
        <w:t xml:space="preserve">Синтез </w:t>
      </w:r>
      <w:bookmarkStart w:id="2" w:name="_Hlk29922036"/>
      <w:r>
        <w:rPr>
          <w:rFonts w:ascii="Times New Roman" w:hAnsi="Times New Roman" w:eastAsia="Calibri"/>
          <w:color w:val="FF0000"/>
          <w:sz w:val="16"/>
          <w:szCs w:val="16"/>
        </w:rPr>
        <w:t xml:space="preserve">Пратики </w:t>
      </w:r>
      <w:bookmarkEnd w:id="2"/>
      <w:r>
        <w:rPr>
          <w:rFonts w:ascii="Times New Roman" w:hAnsi="Times New Roman" w:eastAsia="Calibri"/>
          <w:color w:val="FF0000"/>
          <w:sz w:val="16"/>
          <w:szCs w:val="16"/>
        </w:rPr>
        <w:t>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Пратического тела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firstLine="0" w:firstLineChars="0"/>
        <w:jc w:val="both"/>
        <w:textAlignment w:val="auto"/>
        <w:rPr>
          <w:rFonts w:ascii="Times New Roman" w:hAnsi="Times New Roman"/>
          <w:b/>
          <w:color w:val="FF0000"/>
          <w:sz w:val="16"/>
          <w:szCs w:val="16"/>
        </w:rPr>
      </w:pPr>
      <w:r>
        <w:rPr>
          <w:rFonts w:ascii="Times New Roman" w:hAnsi="Times New Roman"/>
          <w:sz w:val="16"/>
          <w:szCs w:val="16"/>
        </w:rPr>
        <w:t xml:space="preserve">347. 27. </w:t>
      </w:r>
      <w:r>
        <w:rPr>
          <w:rFonts w:ascii="Times New Roman" w:hAnsi="Times New Roman"/>
          <w:sz w:val="16"/>
          <w:szCs w:val="16"/>
          <w:lang w:val="ru-RU"/>
        </w:rPr>
        <w:t>фортическое</w:t>
      </w:r>
      <w:r>
        <w:rPr>
          <w:rFonts w:ascii="Times New Roman" w:hAnsi="Times New Roman"/>
          <w:sz w:val="16"/>
          <w:szCs w:val="16"/>
        </w:rPr>
        <w:t xml:space="preserve"> тело Отец-человек-землянина</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795/283.</w:t>
      </w:r>
      <w:r>
        <w:rPr>
          <w:rFonts w:ascii="Times New Roman" w:hAnsi="Times New Roman" w:eastAsia="Calibri"/>
          <w:color w:val="FF0000"/>
          <w:sz w:val="16"/>
          <w:szCs w:val="16"/>
        </w:rPr>
        <w:t xml:space="preserve"> </w:t>
      </w:r>
      <w:bookmarkStart w:id="3" w:name="_Hlk54285125"/>
      <w:r>
        <w:rPr>
          <w:rFonts w:ascii="Times New Roman" w:hAnsi="Times New Roman" w:eastAsia="Calibri"/>
          <w:color w:val="FF0000"/>
          <w:sz w:val="16"/>
          <w:szCs w:val="16"/>
        </w:rPr>
        <w:t>Изначально Вышестоящий Аватар Синтеза Изначально Вышестоящего Отца</w:t>
      </w:r>
      <w:r>
        <w:rPr>
          <w:rFonts w:ascii="Times New Roman" w:hAnsi="Times New Roman" w:eastAsia="Calibri"/>
          <w:sz w:val="16"/>
          <w:szCs w:val="16"/>
        </w:rPr>
        <w:t xml:space="preserve"> Эммануил </w:t>
      </w:r>
      <w:bookmarkEnd w:id="3"/>
      <w:r>
        <w:rPr>
          <w:rFonts w:ascii="Times New Roman" w:hAnsi="Times New Roman" w:eastAsia="Calibri"/>
          <w:color w:val="FF0000"/>
          <w:sz w:val="16"/>
          <w:szCs w:val="16"/>
        </w:rPr>
        <w:t xml:space="preserve">Синтез </w:t>
      </w:r>
      <w:bookmarkStart w:id="4" w:name="_Hlk40896457"/>
      <w:r>
        <w:rPr>
          <w:rFonts w:ascii="Times New Roman" w:hAnsi="Times New Roman" w:eastAsia="Calibri"/>
          <w:color w:val="0070C0"/>
          <w:sz w:val="16"/>
          <w:szCs w:val="16"/>
        </w:rPr>
        <w:t>ИВДИВО-Тела</w:t>
      </w:r>
      <w:r>
        <w:rPr>
          <w:rFonts w:ascii="Times New Roman" w:hAnsi="Times New Roman" w:eastAsia="Calibri"/>
          <w:color w:val="FF0000"/>
          <w:sz w:val="16"/>
          <w:szCs w:val="16"/>
        </w:rPr>
        <w:t xml:space="preserve"> Формы </w:t>
      </w:r>
      <w:bookmarkEnd w:id="4"/>
      <w:r>
        <w:rPr>
          <w:rFonts w:ascii="Times New Roman" w:hAnsi="Times New Roman" w:eastAsia="Calibri"/>
          <w:color w:val="FF0000"/>
          <w:sz w:val="16"/>
          <w:szCs w:val="16"/>
        </w:rPr>
        <w:t>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Октавно-Метагалактическо-Планетарное ИВДИВО-Управление ИВДИВО-Тела Формы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firstLine="0" w:firstLineChars="0"/>
        <w:jc w:val="both"/>
        <w:textAlignment w:val="auto"/>
        <w:rPr>
          <w:rFonts w:ascii="Times New Roman" w:hAnsi="Times New Roman"/>
          <w:b/>
          <w:color w:val="FF0000"/>
          <w:sz w:val="16"/>
          <w:szCs w:val="16"/>
        </w:rPr>
      </w:pPr>
      <w:r>
        <w:rPr>
          <w:rFonts w:ascii="Times New Roman" w:hAnsi="Times New Roman"/>
          <w:sz w:val="16"/>
          <w:szCs w:val="16"/>
        </w:rPr>
        <w:t>283. ИВДИВО-тело формы Отец-человек-землянина</w:t>
      </w:r>
    </w:p>
    <w:p>
      <w:pPr>
        <w:keepNext w:val="0"/>
        <w:keepLines w:val="0"/>
        <w:pageBreakBefore w:val="0"/>
        <w:widowControl/>
        <w:kinsoku/>
        <w:wordWrap/>
        <w:overflowPunct/>
        <w:topLinePunct w:val="0"/>
        <w:autoSpaceDE/>
        <w:autoSpaceDN/>
        <w:bidi w:val="0"/>
        <w:adjustRightInd/>
        <w:snapToGrid/>
        <w:spacing w:after="0" w:afterLines="0" w:line="276" w:lineRule="auto"/>
        <w:ind w:left="-680" w:right="-170" w:firstLine="0" w:firstLineChars="0"/>
        <w:jc w:val="both"/>
        <w:textAlignment w:val="auto"/>
        <w:rPr>
          <w:rFonts w:ascii="Times New Roman" w:hAnsi="Times New Roman" w:eastAsia="Calibri"/>
          <w:color w:val="FF0000"/>
          <w:sz w:val="16"/>
          <w:szCs w:val="16"/>
        </w:rPr>
      </w:pPr>
      <w:r>
        <w:rPr>
          <w:rFonts w:ascii="Times New Roman" w:hAnsi="Times New Roman" w:eastAsia="Calibri"/>
          <w:b/>
          <w:color w:val="FF0000"/>
          <w:sz w:val="16"/>
          <w:szCs w:val="16"/>
        </w:rPr>
        <w:t>731/219.</w:t>
      </w:r>
      <w:r>
        <w:rPr>
          <w:rFonts w:ascii="Times New Roman" w:hAnsi="Times New Roman" w:eastAsia="Calibri"/>
          <w:color w:val="FF0000"/>
          <w:sz w:val="16"/>
          <w:szCs w:val="16"/>
        </w:rPr>
        <w:t xml:space="preserve"> Изначально Вышестоящий Аватар Синтеза </w:t>
      </w:r>
      <w:bookmarkStart w:id="5" w:name="_Hlk53757465"/>
      <w:r>
        <w:rPr>
          <w:rFonts w:ascii="Times New Roman" w:hAnsi="Times New Roman" w:eastAsia="Calibri"/>
          <w:color w:val="FF0000"/>
          <w:sz w:val="16"/>
          <w:szCs w:val="16"/>
        </w:rPr>
        <w:t>Изначально Вышестоящего Отца</w:t>
      </w:r>
      <w:r>
        <w:rPr>
          <w:rFonts w:ascii="Times New Roman" w:hAnsi="Times New Roman" w:eastAsia="Calibri"/>
          <w:sz w:val="16"/>
          <w:szCs w:val="16"/>
        </w:rPr>
        <w:t xml:space="preserve"> Отец-Человек-Землянин Ре-ИВДИВО Октавы Метагалактики</w:t>
      </w:r>
      <w:r>
        <w:rPr>
          <w:rFonts w:ascii="Times New Roman" w:hAnsi="Times New Roman" w:eastAsia="Calibri"/>
          <w:color w:val="FF0000"/>
          <w:sz w:val="16"/>
          <w:szCs w:val="16"/>
        </w:rPr>
        <w:t xml:space="preserve"> </w:t>
      </w:r>
      <w:r>
        <w:rPr>
          <w:rFonts w:ascii="Times New Roman" w:hAnsi="Times New Roman" w:eastAsia="Calibri"/>
          <w:sz w:val="16"/>
          <w:szCs w:val="16"/>
        </w:rPr>
        <w:t>Изначально Вышестоящего Отца</w:t>
      </w:r>
      <w:bookmarkEnd w:id="5"/>
      <w:r>
        <w:rPr>
          <w:rFonts w:ascii="Times New Roman" w:hAnsi="Times New Roman" w:eastAsia="Calibri"/>
          <w:color w:val="FF0000"/>
          <w:sz w:val="16"/>
          <w:szCs w:val="16"/>
        </w:rPr>
        <w:t xml:space="preserve"> Синтез Тела Отец-Человек-Землянина </w:t>
      </w:r>
      <w:bookmarkStart w:id="6" w:name="_Hlk100147196"/>
      <w:r>
        <w:rPr>
          <w:rFonts w:ascii="Times New Roman" w:hAnsi="Times New Roman" w:eastAsia="Calibri"/>
          <w:color w:val="FF0000"/>
          <w:sz w:val="16"/>
          <w:szCs w:val="16"/>
        </w:rPr>
        <w:t xml:space="preserve">Ре-ИВДИВО Октавы Метагалактики Изначально Вышестоящего Отца </w:t>
      </w:r>
    </w:p>
    <w:p>
      <w:pPr>
        <w:keepNext w:val="0"/>
        <w:keepLines w:val="0"/>
        <w:pageBreakBefore w:val="0"/>
        <w:widowControl/>
        <w:kinsoku/>
        <w:wordWrap/>
        <w:overflowPunct/>
        <w:topLinePunct w:val="0"/>
        <w:autoSpaceDE/>
        <w:autoSpaceDN/>
        <w:bidi w:val="0"/>
        <w:adjustRightInd/>
        <w:snapToGrid/>
        <w:spacing w:after="0" w:afterLines="0" w:line="276" w:lineRule="auto"/>
        <w:ind w:left="-680" w:right="-170" w:firstLine="0" w:firstLineChars="0"/>
        <w:jc w:val="both"/>
        <w:textAlignment w:val="auto"/>
        <w:rPr>
          <w:rFonts w:ascii="Times New Roman" w:hAnsi="Times New Roman" w:eastAsia="Calibri"/>
          <w:color w:val="0070C0"/>
          <w:sz w:val="16"/>
          <w:szCs w:val="16"/>
        </w:rPr>
      </w:pPr>
      <w:r>
        <w:rPr>
          <w:rFonts w:ascii="Times New Roman" w:hAnsi="Times New Roman" w:eastAsia="Calibri"/>
          <w:color w:val="0070C0"/>
          <w:sz w:val="16"/>
          <w:szCs w:val="16"/>
        </w:rPr>
        <w:t>Октавно-Метагалактическо-Планетарное ИВДИВО-Управление Синтез Тела Отец-Человек-Землянина Ре-ИВДИВО Октавы Метагалактики Изначально Вышестоящего Отца</w:t>
      </w:r>
      <w:bookmarkEnd w:id="6"/>
      <w:r>
        <w:rPr>
          <w:rFonts w:ascii="Times New Roman" w:hAnsi="Times New Roman" w:eastAsia="Calibri"/>
          <w:color w:val="0070C0"/>
          <w:sz w:val="16"/>
          <w:szCs w:val="16"/>
        </w:rPr>
        <w:t xml:space="preserve">              </w:t>
      </w:r>
    </w:p>
    <w:p>
      <w:pPr>
        <w:keepNext w:val="0"/>
        <w:keepLines w:val="0"/>
        <w:pageBreakBefore w:val="0"/>
        <w:widowControl/>
        <w:kinsoku/>
        <w:wordWrap/>
        <w:overflowPunct/>
        <w:topLinePunct w:val="0"/>
        <w:autoSpaceDE/>
        <w:autoSpaceDN/>
        <w:bidi w:val="0"/>
        <w:adjustRightInd/>
        <w:snapToGrid/>
        <w:spacing w:after="0" w:afterLines="0" w:line="276" w:lineRule="auto"/>
        <w:ind w:right="-170" w:firstLine="0" w:firstLineChars="0"/>
        <w:jc w:val="both"/>
        <w:textAlignment w:val="auto"/>
        <w:rPr>
          <w:rFonts w:ascii="Times New Roman" w:hAnsi="Times New Roman"/>
          <w:color w:val="0070C0"/>
          <w:sz w:val="16"/>
          <w:szCs w:val="16"/>
        </w:rPr>
      </w:pPr>
      <w:r>
        <w:rPr>
          <w:rFonts w:ascii="Times New Roman" w:hAnsi="Times New Roman" w:eastAsia="Calibri"/>
          <w:sz w:val="16"/>
          <w:szCs w:val="16"/>
        </w:rPr>
        <w:t>219. 27. тело Отец-человек-землянина -</w:t>
      </w:r>
      <w:r>
        <w:rPr>
          <w:rFonts w:hint="default" w:ascii="Times New Roman" w:hAnsi="Times New Roman" w:eastAsia="Calibri"/>
          <w:sz w:val="16"/>
          <w:szCs w:val="16"/>
          <w:lang w:val="ru-RU"/>
        </w:rPr>
        <w:t xml:space="preserve"> </w:t>
      </w:r>
      <w:r>
        <w:rPr>
          <w:rFonts w:ascii="Times New Roman" w:hAnsi="Times New Roman" w:eastAsia="Calibri"/>
          <w:sz w:val="16"/>
          <w:szCs w:val="16"/>
          <w:lang w:val="ru-RU"/>
        </w:rPr>
        <w:t>Ми</w:t>
      </w:r>
      <w:r>
        <w:rPr>
          <w:rFonts w:hint="default" w:ascii="Times New Roman" w:hAnsi="Times New Roman" w:eastAsia="Calibri"/>
          <w:sz w:val="16"/>
          <w:szCs w:val="16"/>
          <w:lang w:val="ru-RU"/>
        </w:rPr>
        <w:t>-</w:t>
      </w:r>
      <w:r>
        <w:rPr>
          <w:rFonts w:ascii="Times New Roman" w:hAnsi="Times New Roman" w:eastAsia="Calibri"/>
          <w:sz w:val="16"/>
          <w:szCs w:val="16"/>
        </w:rPr>
        <w:t>ВДИВО Метагалактики</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667/155.</w:t>
      </w:r>
      <w:r>
        <w:rPr>
          <w:rFonts w:ascii="Times New Roman" w:hAnsi="Times New Roman" w:eastAsia="Calibri"/>
          <w:sz w:val="16"/>
          <w:szCs w:val="16"/>
        </w:rPr>
        <w:t xml:space="preserve"> </w:t>
      </w:r>
      <w:r>
        <w:rPr>
          <w:rFonts w:ascii="Times New Roman" w:hAnsi="Times New Roman" w:eastAsia="Calibri"/>
          <w:color w:val="FF0000"/>
          <w:sz w:val="16"/>
          <w:szCs w:val="16"/>
        </w:rPr>
        <w:t>Изначально Вышестоящая Аватаресса Синтеза Изначально Вышестоящего Отца</w:t>
      </w:r>
      <w:r>
        <w:rPr>
          <w:rFonts w:ascii="Times New Roman" w:hAnsi="Times New Roman" w:eastAsia="Calibri"/>
          <w:sz w:val="16"/>
          <w:szCs w:val="16"/>
        </w:rPr>
        <w:t xml:space="preserve"> Октавия</w:t>
      </w:r>
      <w:r>
        <w:rPr>
          <w:rFonts w:ascii="Times New Roman" w:hAnsi="Times New Roman" w:eastAsia="Calibri"/>
          <w:color w:val="FF0000"/>
          <w:sz w:val="16"/>
          <w:szCs w:val="16"/>
        </w:rPr>
        <w:t xml:space="preserve"> Синтез Праэталонности 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Октавно-Метагалактическо-Планетарный ИВДИВО-Отдел Формы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firstLine="0" w:firstLineChars="0"/>
        <w:jc w:val="both"/>
        <w:textAlignment w:val="auto"/>
        <w:rPr>
          <w:rFonts w:ascii="Times New Roman" w:hAnsi="Times New Roman"/>
          <w:b/>
          <w:color w:val="FF0000"/>
          <w:sz w:val="16"/>
          <w:szCs w:val="16"/>
        </w:rPr>
      </w:pPr>
      <w:r>
        <w:rPr>
          <w:rFonts w:ascii="Times New Roman" w:hAnsi="Times New Roman"/>
          <w:sz w:val="16"/>
          <w:szCs w:val="16"/>
        </w:rPr>
        <w:t>155. 27. праэталонность Отец-человек-землянина</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b/>
          <w:color w:val="FF0000"/>
          <w:sz w:val="16"/>
          <w:szCs w:val="16"/>
        </w:rPr>
        <w:t>603/091.</w:t>
      </w:r>
      <w:r>
        <w:rPr>
          <w:rFonts w:ascii="Times New Roman" w:hAnsi="Times New Roman" w:eastAsia="Calibri"/>
          <w:color w:val="FF0000"/>
          <w:sz w:val="16"/>
          <w:szCs w:val="16"/>
        </w:rPr>
        <w:t xml:space="preserve"> Изначально Вышестоящая Аватаресса Синтеза Изначально Вышестоящего Отца </w:t>
      </w:r>
      <w:r>
        <w:rPr>
          <w:rFonts w:ascii="Times New Roman" w:hAnsi="Times New Roman" w:eastAsia="Calibri"/>
          <w:sz w:val="16"/>
          <w:szCs w:val="16"/>
        </w:rPr>
        <w:t>Нона</w:t>
      </w:r>
      <w:r>
        <w:rPr>
          <w:rFonts w:ascii="Times New Roman" w:hAnsi="Times New Roman" w:eastAsia="Calibri"/>
          <w:color w:val="FF0000"/>
          <w:sz w:val="16"/>
          <w:szCs w:val="16"/>
        </w:rPr>
        <w:t xml:space="preserve"> Синтез Прапратического тела Изначально Вышестоящего Отца</w:t>
      </w:r>
      <w:r>
        <w:rPr>
          <w:rFonts w:ascii="Times New Roman" w:hAnsi="Times New Roman" w:eastAsia="Calibri"/>
          <w:b/>
          <w:color w:val="FF0000"/>
          <w:sz w:val="16"/>
          <w:szCs w:val="16"/>
        </w:rPr>
        <w:t xml:space="preserve"> </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b/>
          <w:color w:val="FF0000"/>
          <w:sz w:val="16"/>
          <w:szCs w:val="16"/>
        </w:rPr>
      </w:pPr>
      <w:r>
        <w:rPr>
          <w:rFonts w:ascii="Times New Roman" w:hAnsi="Times New Roman" w:eastAsia="Calibri"/>
          <w:color w:val="0070C0"/>
          <w:sz w:val="16"/>
          <w:szCs w:val="16"/>
        </w:rPr>
        <w:t>Октавно-Метагалактическо-Планетарный ИВДИВО-Отдел Пратики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firstLine="0" w:firstLineChars="0"/>
        <w:jc w:val="both"/>
        <w:textAlignment w:val="auto"/>
        <w:rPr>
          <w:rFonts w:ascii="Times New Roman" w:hAnsi="Times New Roman"/>
          <w:b/>
          <w:color w:val="FF0000"/>
          <w:sz w:val="16"/>
          <w:szCs w:val="16"/>
        </w:rPr>
      </w:pPr>
      <w:r>
        <w:rPr>
          <w:rFonts w:ascii="Times New Roman" w:hAnsi="Times New Roman" w:eastAsia="Calibri"/>
          <w:sz w:val="16"/>
          <w:szCs w:val="16"/>
        </w:rPr>
        <w:t>091. 27. пра</w:t>
      </w:r>
      <w:r>
        <w:rPr>
          <w:rFonts w:ascii="Times New Roman" w:hAnsi="Times New Roman" w:eastAsia="Calibri"/>
          <w:sz w:val="16"/>
          <w:szCs w:val="16"/>
          <w:lang w:val="ru-RU"/>
        </w:rPr>
        <w:t>форт</w:t>
      </w:r>
      <w:r>
        <w:rPr>
          <w:rFonts w:ascii="Times New Roman" w:hAnsi="Times New Roman" w:eastAsia="Calibri"/>
          <w:sz w:val="16"/>
          <w:szCs w:val="16"/>
        </w:rPr>
        <w:t>ическое тело</w:t>
      </w:r>
      <w:r>
        <w:rPr>
          <w:rFonts w:ascii="Times New Roman" w:hAnsi="Times New Roman"/>
          <w:sz w:val="16"/>
          <w:szCs w:val="16"/>
        </w:rPr>
        <w:t xml:space="preserve"> Отец-человек-землянина</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color w:val="0070C0"/>
          <w:sz w:val="16"/>
          <w:szCs w:val="16"/>
        </w:rPr>
      </w:pPr>
      <w:r>
        <w:rPr>
          <w:rFonts w:ascii="Times New Roman" w:hAnsi="Times New Roman" w:eastAsia="Calibri"/>
          <w:b/>
          <w:color w:val="FF0000"/>
          <w:sz w:val="16"/>
          <w:szCs w:val="16"/>
        </w:rPr>
        <w:t xml:space="preserve">539/027. </w:t>
      </w:r>
      <w:r>
        <w:rPr>
          <w:rFonts w:ascii="Times New Roman" w:hAnsi="Times New Roman" w:eastAsia="Calibri"/>
          <w:color w:val="FF0000"/>
          <w:sz w:val="16"/>
          <w:szCs w:val="16"/>
        </w:rPr>
        <w:t>Изначально Вышестоящая Аватаресса Синтеза Изначально Вышестоящего Отца</w:t>
      </w:r>
      <w:r>
        <w:rPr>
          <w:rFonts w:ascii="Times New Roman" w:hAnsi="Times New Roman" w:eastAsia="Calibri"/>
          <w:sz w:val="16"/>
          <w:szCs w:val="16"/>
        </w:rPr>
        <w:t xml:space="preserve"> Андрэа</w:t>
      </w:r>
      <w:r>
        <w:rPr>
          <w:rFonts w:ascii="Times New Roman" w:hAnsi="Times New Roman" w:eastAsia="Calibri"/>
          <w:color w:val="FF0000"/>
          <w:sz w:val="16"/>
          <w:szCs w:val="16"/>
        </w:rPr>
        <w:t xml:space="preserve"> Синтез ИВДИВО-Тела Праформы Изначально Вышестоящего Отца</w:t>
      </w:r>
      <w:r>
        <w:rPr>
          <w:rFonts w:ascii="Times New Roman" w:hAnsi="Times New Roman" w:eastAsia="Calibri"/>
          <w:color w:val="0070C0"/>
          <w:sz w:val="16"/>
          <w:szCs w:val="16"/>
        </w:rPr>
        <w:t xml:space="preserve"> </w:t>
      </w:r>
    </w:p>
    <w:p>
      <w:pPr>
        <w:keepNext w:val="0"/>
        <w:keepLines w:val="0"/>
        <w:pageBreakBefore w:val="0"/>
        <w:widowControl/>
        <w:kinsoku/>
        <w:wordWrap/>
        <w:overflowPunct/>
        <w:topLinePunct w:val="0"/>
        <w:autoSpaceDE/>
        <w:autoSpaceDN/>
        <w:bidi w:val="0"/>
        <w:adjustRightInd/>
        <w:snapToGrid/>
        <w:spacing w:after="0" w:afterLines="0" w:line="276" w:lineRule="auto"/>
        <w:ind w:left="-680" w:firstLine="0" w:firstLineChars="0"/>
        <w:jc w:val="both"/>
        <w:textAlignment w:val="auto"/>
        <w:rPr>
          <w:rFonts w:ascii="Times New Roman" w:hAnsi="Times New Roman" w:eastAsia="Calibri"/>
          <w:color w:val="FF0000"/>
          <w:sz w:val="16"/>
          <w:szCs w:val="16"/>
        </w:rPr>
      </w:pPr>
      <w:r>
        <w:rPr>
          <w:rFonts w:ascii="Times New Roman" w:hAnsi="Times New Roman" w:eastAsia="Calibri"/>
          <w:color w:val="0070C0"/>
          <w:sz w:val="16"/>
          <w:szCs w:val="16"/>
        </w:rPr>
        <w:t>Октавно-Метагалактическо-Планетарный ИВДИВО-Отдел Праформы Изначально Вышестоящего Отца</w:t>
      </w:r>
    </w:p>
    <w:p>
      <w:pPr>
        <w:keepNext w:val="0"/>
        <w:keepLines w:val="0"/>
        <w:pageBreakBefore w:val="0"/>
        <w:widowControl/>
        <w:kinsoku/>
        <w:wordWrap/>
        <w:overflowPunct/>
        <w:topLinePunct w:val="0"/>
        <w:autoSpaceDE/>
        <w:autoSpaceDN/>
        <w:bidi w:val="0"/>
        <w:adjustRightInd/>
        <w:snapToGrid/>
        <w:spacing w:after="0" w:afterLines="0" w:line="276" w:lineRule="auto"/>
        <w:ind w:firstLine="0" w:firstLineChars="0"/>
        <w:jc w:val="both"/>
        <w:textAlignment w:val="auto"/>
        <w:rPr>
          <w:rFonts w:ascii="Times New Roman" w:hAnsi="Times New Roman"/>
          <w:color w:val="0070C0"/>
          <w:sz w:val="16"/>
          <w:szCs w:val="16"/>
        </w:rPr>
      </w:pPr>
      <w:r>
        <w:rPr>
          <w:rFonts w:ascii="Times New Roman" w:hAnsi="Times New Roman" w:eastAsia="Calibri"/>
          <w:sz w:val="16"/>
          <w:szCs w:val="16"/>
        </w:rPr>
        <w:t xml:space="preserve">027. ИВДИВО-тело праформы </w:t>
      </w:r>
      <w:r>
        <w:rPr>
          <w:rFonts w:ascii="Times New Roman" w:hAnsi="Times New Roman"/>
          <w:sz w:val="16"/>
          <w:szCs w:val="16"/>
        </w:rPr>
        <w:t>Отец-человек-землянина</w:t>
      </w:r>
    </w:p>
    <w:p>
      <w:pPr>
        <w:keepNext w:val="0"/>
        <w:keepLines w:val="0"/>
        <w:pageBreakBefore w:val="0"/>
        <w:widowControl/>
        <w:kinsoku/>
        <w:wordWrap/>
        <w:overflowPunct/>
        <w:topLinePunct w:val="0"/>
        <w:autoSpaceDE/>
        <w:autoSpaceDN/>
        <w:bidi w:val="0"/>
        <w:adjustRightInd/>
        <w:snapToGrid/>
        <w:spacing w:line="276" w:lineRule="auto"/>
        <w:ind w:firstLine="330" w:firstLineChars="150"/>
        <w:jc w:val="both"/>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after="0" w:line="276" w:lineRule="auto"/>
        <w:ind w:firstLine="330" w:firstLineChars="150"/>
        <w:jc w:val="right"/>
        <w:textAlignment w:val="auto"/>
        <w:rPr>
          <w:rFonts w:hint="default" w:ascii="Times New Roman" w:hAnsi="Times New Roman" w:cs="Times New Roman"/>
          <w:b/>
          <w:bCs/>
          <w:color w:val="7030A0"/>
          <w:u w:val="single"/>
          <w:lang w:val="ru-RU"/>
        </w:rPr>
      </w:pPr>
    </w:p>
    <w:p>
      <w:pPr>
        <w:keepNext w:val="0"/>
        <w:keepLines w:val="0"/>
        <w:pageBreakBefore w:val="0"/>
        <w:widowControl/>
        <w:kinsoku/>
        <w:wordWrap/>
        <w:overflowPunct/>
        <w:topLinePunct w:val="0"/>
        <w:autoSpaceDE/>
        <w:autoSpaceDN/>
        <w:bidi w:val="0"/>
        <w:adjustRightInd/>
        <w:snapToGrid/>
        <w:spacing w:after="0" w:line="276" w:lineRule="auto"/>
        <w:ind w:firstLine="330" w:firstLineChars="150"/>
        <w:jc w:val="right"/>
        <w:textAlignment w:val="auto"/>
        <w:rPr>
          <w:rFonts w:hint="default" w:ascii="Times New Roman" w:hAnsi="Times New Roman" w:cs="Times New Roman"/>
          <w:b/>
          <w:bCs/>
          <w:color w:val="7030A0"/>
          <w:u w:val="single"/>
          <w:lang w:val="ru-RU"/>
        </w:rPr>
      </w:pPr>
      <w:r>
        <w:rPr>
          <w:rFonts w:hint="default" w:ascii="Times New Roman" w:hAnsi="Times New Roman" w:cs="Times New Roman"/>
          <w:b/>
          <w:bCs/>
          <w:color w:val="7030A0"/>
          <w:u w:val="single"/>
          <w:lang w:val="ru-RU"/>
        </w:rPr>
        <w:t>1 день 1 часть.</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У нас сегодня 27 Синтез. Все тематики, которые будут развёртываться на данном Синтезе: Это Эталонность Отца-Человека-Землянина ИВО, новая материя фортика, ранее была пратическая материя. Эталонность она даёт специфику перехода в следующее выражение. Эталонность, как часть опирается на Содержание. Она занимается оформлением содержательности. У нас ИВДИВО-тело Формы и ИВДИВО-тело Праформы они важны для нас. Все имеют форму определённую, бывают разные виды форм, форма общения, форма тела, форма внутренняя. Эталонность оформляет стилистики Жизни во всех уровнях организации. Эталонность определяет качество нашей жизни. Целеполагание важно для Эталонности. Будем рассматривать принцип Формы.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Если нету определённой цели своей, то исполняем цели других. Планом мы организуем сами себя. У Служащего принцип « примени сам». Мы применяемся той базой знаний на первом курсе и применяемся этим на втором курсе. По ключу 8-1 этот Синтез важен для подразделения. Мы действуем, как Ипостась Служащего формируясь в явлении Служащий Служащего. Эти специфики формируют матричную организацию нашего внутреннего роста и реализации. Что мы во внутренней организации содержим. Со -держим, слово Отца держим в Синтезе с ИВО. Служащий он всегда в любой момент времени включается и действует. Входим в Синтез различая, распознавая, познавая понимая, в иерархическом взаимодействии с ИВАС и ИВО. Произнося имена ИВАС, мы входим в форму Синтеза с ними, для начала нужно различить и распознать. Здесь начинает расти Мудрость. На горизонту Служащего Наука. Наука - это исследование строения видов материи. Человек может по образу и подобию ИВО, может управлять этими видами материи.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4097 - ИВО</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Суперизвечная материя</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Всеизвечные материя</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Октоизвечная материя</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Метаизвечная материя</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Извечная материя</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Всеединая материя</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Октавная материя</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Метагалактическая материя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Пратическая материя это синтез различных видов практик. Фортика - фора, форма материи. Наука каждого предполагает, что мы какой то базой знания оперируем. Формирование категориальности, чем я занимаюсь. Идёт все по плану. Наша задача через науку каждого погружаемся в тематики 27 Синтеза. Любая форма имеет основу, как некий каркас. Сама Эталонность гибкая пластичная, сами Эталоны имеет чёткость, имеет основу. Эталоны находятся в Око, частность Любовь.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Наше состояние формирует ОГО. Переход из одного ОГО в другое должно произойти бифуркация, далее идёт сингулирующее состояние ОГО, перехода на новый вид ОГО (одной из 16-рицы видов ОГО). На цели включается смена Эталонов. Движение начинается с того, что в головном мозге необходим некий образ, который сложен исходя из базы знаний. Предварительно перед Синтезом можно выйти к ИВО, спросить на какой Эталон я могу выйти на следующем этапе развития. Действие Служащего это изучение, исследование. Внешне беря информацию, не встроюсь. Если сам включился той базой знания, то начинается процесс различения, распознавания, познания, понимания.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В ИВДИВО постоянно меняются форма ведения Синтеза, Огня и Синтеза. В распоряжении 2 изменились 401, 145 части, и понимая это явление мы включаемся одномоментным действием 4 Жизней данными частями включились. Есть Эталоны Жизни Человека, Компетентного, Полномочного, Извечного. У каждого вида Жизни своя внутренняя организация 7-рицей Внутренней Философии. Чем ближе части к материи тем сложнее ипостасить в материи. Четыре курса Синтеза можно увидеть видами 4 Жизней от Человека до Извечного. В 16-рице ИВДИВО-разработке Служащий действует от Качеств до Компетенций, Посвящённый действует 16-рицей ИВДИВО-развития.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Служащий мог организовать взрыв скачок. Одновременно на сегодня действуем тремя видами материи, воспитывая тела в Мг, Октаве, Всеедине. На Эталонность мы выходим, когда мы формируем новые методы и принципы. Включение в постоянный процесс вырабатывания новых методов в Синтезе с ИВО, и ИВАС. Эталонность всегда идёт к источнику к ИВО. Ого формируют субъядерность, и далее разные виды Эталонности. Позиция Наблюдателя формирует картину мира, моё мировоззрение. Человек инертен сам по себе, а если это постоянно идёт то появляется формализм. Для Эталонности всё равно с какой позиции начинает наше развитие, главное чтобы мы старались и приложили усилие для результатов. Отец конечно напрямую даёт репликации навыков умений. Здесь каждый сам распознаёт, чем Отец его наделил.</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b/>
          <w:bCs/>
          <w:color w:val="auto"/>
          <w:sz w:val="24"/>
          <w:szCs w:val="24"/>
          <w:lang w:val="ru-RU"/>
        </w:rPr>
      </w:pPr>
      <w:r>
        <w:rPr>
          <w:rFonts w:hint="default" w:ascii="Times New Roman" w:hAnsi="Times New Roman" w:cs="Times New Roman"/>
          <w:color w:val="auto"/>
          <w:sz w:val="24"/>
          <w:szCs w:val="24"/>
          <w:lang w:val="ru-RU"/>
        </w:rPr>
        <w:t xml:space="preserve"> 27 Синтез будет ориентироваться на цели каждого, на что устремляется, на что ориентируется, к чему восходит. Эталонность она постоянно требует применимости, и результата итогового. С позиции Компетентного рост Компетенций. С позиции Полномочного, рост Полномочий, действием Огнём и Синтезом ДП. </w:t>
      </w:r>
      <w:r>
        <w:rPr>
          <w:rFonts w:hint="default" w:ascii="Times New Roman" w:hAnsi="Times New Roman" w:cs="Times New Roman"/>
          <w:b/>
          <w:bCs/>
          <w:color w:val="auto"/>
          <w:sz w:val="24"/>
          <w:szCs w:val="24"/>
          <w:lang w:val="ru-RU"/>
        </w:rPr>
        <w:t xml:space="preserve">У Служащего - Ясная Ответственность, Жёсткая Дисциплина, Чёткая Организация, Компетентность Служения. Все виды взаимо это к Служащему.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Общая цель - это Дело, которое поручил ИВО. Что ещё важно для Эталонности? Если к кому то обращаемся с претензией к кому-то, это первый звоночек, что остановились в развитии. Если появляется претензионность к самому себе. То принимаете ли вы ту Эталонность, которым наделил ИВО?</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На следующий Синтез просите у ИВАС Кут Хуми согласовать ваше целеполагание на Синтез. Это важно для территории и для всего ИВДИВО. Нам нужно научиться оперировать Синтезом, операбельность приводит к результату. Что видит ИВАС Кут Хуми в этом? В чём заинтересованность ИВАС Кут Хуми и ИВО в нашем развитии? Постановка вопросов должны поменять свою Форму. Заинтересованность это Человеческий подход. Форма запроса должна быть таким, чем могу быть полезен для ИВДИВО, чего могу достичь данным восхождением. Априори Эталонность ведёт к Стратагемичности целеполагания. У Служащего Вдохнови себя сам. Он организует это самостоятельно. Мы когда идём и согласовываем запросы с ИВО и ИВАС Кут Хуми, то растём в Служащего, учимся быть Служащим. Стратагемией простроить следующее действия, понять осмыслить, что оставить, и что сбросить.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b/>
          <w:bCs/>
          <w:color w:val="auto"/>
          <w:sz w:val="24"/>
          <w:szCs w:val="24"/>
          <w:lang w:val="ru-RU"/>
        </w:rPr>
        <w:t>Служащий это ещё Воин Синтеза. Воинство Синтеза начинается с 27 Синтеза. Ввести Огонь в Материю и преобразить её. Служащий Созидатель, преображающий материю</w:t>
      </w:r>
      <w:r>
        <w:rPr>
          <w:rFonts w:hint="default" w:ascii="Times New Roman" w:hAnsi="Times New Roman" w:cs="Times New Roman"/>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По ключу 4-1 в Эталонность записано Ядро Света. Свет - это новая Мудрость. Свет  структурирует, формирует первичный каркас. Далее духопотенциал формируется содержательностью.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 1 (01:31-01:46)</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Вхождение в 27 Синтез ИВО, и явление Ипостаси 27-го Синтеза, стяжание Формы Ипостаси 27- го Синтеза.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Стяжание Эталона Служащего каждому в явление Эталонности.</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 xml:space="preserve">Стяжание Эталонов 4-х видов Жизни: Человека в росте философскости, Компетентного в росте парадигмальности, Полномочного в росте энциклопедичности, Извечного в росте учения.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i/>
          <w:iCs/>
          <w:color w:val="0070C0"/>
          <w:sz w:val="24"/>
          <w:szCs w:val="24"/>
          <w:lang w:val="ru-RU"/>
        </w:rPr>
      </w:pPr>
      <w:r>
        <w:rPr>
          <w:rFonts w:hint="default" w:ascii="Times New Roman" w:hAnsi="Times New Roman" w:cs="Times New Roman"/>
          <w:i/>
          <w:iCs/>
          <w:color w:val="0070C0"/>
          <w:sz w:val="24"/>
          <w:szCs w:val="24"/>
          <w:lang w:val="ru-RU"/>
        </w:rPr>
        <w:t>Завершение любых видов форм некорректной Эталонности</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i/>
          <w:iCs/>
          <w:color w:val="0070C0"/>
          <w:sz w:val="24"/>
          <w:szCs w:val="24"/>
          <w:lang w:val="ru-RU"/>
        </w:rPr>
        <w:t>Стяжание Плана Синтеза и развития, преображением Эталонностью ИВО.</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u w:val="single"/>
          <w:lang w:val="ru-RU"/>
        </w:rPr>
      </w:pPr>
      <w:r>
        <w:rPr>
          <w:rFonts w:hint="default" w:ascii="Times New Roman" w:hAnsi="Times New Roman" w:cs="Times New Roman"/>
          <w:color w:val="auto"/>
          <w:sz w:val="24"/>
          <w:szCs w:val="24"/>
          <w:lang w:val="ru-RU"/>
        </w:rPr>
        <w:t xml:space="preserve">Всё чем нас наделяет Отец, требует нашей разработанности этим. На 11 горизонте включается масштаб, Синтез он субъядерный, включаются ОГО. ОГО внутри несёт запись некоего контекста с метрическими данными. 73 квинтиллиона дают метрические характеристики. Форма требует проживание действия. Более плотная концентрация идёт при выходе на горизонт Формы. На 27 Синтезе включается в свою силу действия. Это определённый вид Огня того архетипа, чем восходим. Концентрация ОГО, субъядерность данного архетипа нас переформатирует. </w:t>
      </w:r>
      <w:r>
        <w:rPr>
          <w:rFonts w:hint="default" w:ascii="Times New Roman" w:hAnsi="Times New Roman" w:cs="Times New Roman"/>
          <w:b/>
          <w:bCs/>
          <w:color w:val="auto"/>
          <w:sz w:val="24"/>
          <w:szCs w:val="24"/>
          <w:lang w:val="ru-RU"/>
        </w:rPr>
        <w:t>Эталонность она занимается переводом из внутреннего во внешнее. Её необходимо разработать.</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u w:val="single"/>
          <w:lang w:val="ru-RU"/>
        </w:rPr>
        <w:t>Этим занимаетесь в течение месяца, выявить Методы разработки Частей.</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В Частных ИВДИВО-зданиях Куб Синтеза участвует в росте и развитии частей. Первоначально Части находятся в капсулах медицинских боксах. Стяжается Ядро части, сфера. В 27 архетипе ИВАС Андрэа, часть ИВДИВО-тело Праформы ИВО. На этажах здания в Столпе 8 ЯС частей, для развития частей требуется насыщенность субъядерной составляющей, ОГО. Часть будет развиваться данным архетипом материи. Воспитание трёх видов тел в трёх видах материи тоже могут насыщать части на этажах в своих зданиях.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Форма это как фундаментальность Огня ИВО, которая начинает вырабатывать и развивать части. Напитываем часть Эталонности, обработка системой фора репликации, аппаратом абсолют содержания.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b/>
          <w:bCs/>
          <w:color w:val="auto"/>
          <w:sz w:val="24"/>
          <w:szCs w:val="24"/>
          <w:lang w:val="ru-RU"/>
        </w:rPr>
        <w:t>По ключу кольца:</w:t>
      </w:r>
      <w:r>
        <w:rPr>
          <w:rFonts w:hint="default" w:ascii="Times New Roman" w:hAnsi="Times New Roman" w:cs="Times New Roman"/>
          <w:color w:val="auto"/>
          <w:sz w:val="24"/>
          <w:szCs w:val="24"/>
          <w:lang w:val="ru-RU"/>
        </w:rPr>
        <w:t xml:space="preserve"> Совершенство творения опирается на Метагалактическое мировое тело, Трансвизор координируется с Восприятием, Интеллект координируется с Кубом Синтеза, в Кубах Синтеза и Интеллекте важна системность, иерархичность, как всё по «по полочкам», заполненность всех ячеек КС. Стратагемия координируется с Интуицией, при простройке Плана Синтеза необходимо интуитивность (это горизонт Чаш). </w:t>
      </w:r>
      <w:r>
        <w:rPr>
          <w:rFonts w:hint="default" w:ascii="Times New Roman" w:hAnsi="Times New Roman" w:cs="Times New Roman"/>
          <w:b/>
          <w:bCs/>
          <w:color w:val="auto"/>
          <w:sz w:val="24"/>
          <w:szCs w:val="24"/>
          <w:lang w:val="ru-RU"/>
        </w:rPr>
        <w:t>Служащий делает выводы, и анализирует, он Аналитик.</w:t>
      </w:r>
      <w:r>
        <w:rPr>
          <w:rFonts w:hint="default" w:ascii="Times New Roman" w:hAnsi="Times New Roman" w:cs="Times New Roman"/>
          <w:color w:val="auto"/>
          <w:sz w:val="24"/>
          <w:szCs w:val="24"/>
          <w:lang w:val="ru-RU"/>
        </w:rPr>
        <w:t xml:space="preserve"> Диалектика срабатывает Голос Полномочий, чтобы перевести в следующее необходима Сила. Эталонность координируется с Наблюдателем. Настоящим Служащим войдём на 59 Синтезе, координация с Императивами, а ниже на Принципы.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b/>
          <w:bCs/>
          <w:color w:val="auto"/>
          <w:sz w:val="24"/>
          <w:szCs w:val="24"/>
          <w:lang w:val="ru-RU"/>
        </w:rPr>
        <w:t>Для Антропного, который растёт эволюционно важен Наблюдатель. Категоричность позиции Наблюдателя мешает его развитию.</w:t>
      </w:r>
      <w:r>
        <w:rPr>
          <w:rFonts w:hint="default" w:ascii="Times New Roman" w:hAnsi="Times New Roman" w:cs="Times New Roman"/>
          <w:color w:val="auto"/>
          <w:sz w:val="24"/>
          <w:szCs w:val="24"/>
          <w:lang w:val="ru-RU"/>
        </w:rPr>
        <w:t xml:space="preserve"> Антропность планетарно будет своя, метагалактическая антропность будет отличаться от планетарного.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Но основе чего формируется Принцип, на третьем горизонте здесь складывается на основе матриц, и мудрости, которым я действую. Что для меня Есмь Истина? И какая Истина? Я Истину ИВО могу воспринять своей Мудростью. Для каждого из нас является Истина, тем Учением, которым мы идём. У каждого своя Истина. Мудрость удваивается у нас при взаимодействии с ИВАС и ИВО. Каждый из нас должен быть качественно организован внутренне Содержанием ИВО, ИВАС. По вопросу ипостасности это постоянное явление, а не единичное выражение. Запрашиваем у ИВАС Кут Хуми ипостасность на сколько %, должно быть 80% Кут Хуми, и 20% моего.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После Антропного идёт Потенциальный, у него устремлённость. На сколько я устремлена на Синтез. Потенциальность Ядер Синтеза, как раз у Потенциального. Насколько перед Синтезом развернули оболочки сферы ЯС, самостоятельно действуем. </w:t>
      </w:r>
      <w:r>
        <w:rPr>
          <w:rFonts w:hint="default" w:ascii="Times New Roman" w:hAnsi="Times New Roman" w:cs="Times New Roman"/>
          <w:b/>
          <w:bCs/>
          <w:color w:val="auto"/>
          <w:sz w:val="24"/>
          <w:szCs w:val="24"/>
          <w:lang w:val="ru-RU"/>
        </w:rPr>
        <w:t xml:space="preserve">Служащий - инициатор любых процессов не только в себе, но и в других. </w:t>
      </w:r>
      <w:r>
        <w:rPr>
          <w:rFonts w:hint="default" w:ascii="Times New Roman" w:hAnsi="Times New Roman" w:cs="Times New Roman"/>
          <w:color w:val="auto"/>
          <w:sz w:val="24"/>
          <w:szCs w:val="24"/>
          <w:lang w:val="ru-RU"/>
        </w:rPr>
        <w:t xml:space="preserve">Принцип Потенциального это принцип Наблюдателя.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Ученик - тот, который овладел Учением. Насколько мы овладели в полноте Учением Синтеза ИВО. Для Человека принципиален План Синтеза. Для Компетентного принципиально Ядро Синтеза ИВАС Кут Хуми. Принцип Полномочного это степень реализации. Он ставит цель на какую степень реализации устремляется. ИВО, ИВАС Кут Хуми также нас стимулируют в Стратагемичности пути реализации.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При стяжании части и Ядра Синтеза ИВАС Кут Хуми у нас меняется количество и объёмом вом архетипа. Ядро ИВО с явлением части «Я-Настоящего», Я-Настоящего это категория, это источник Сущего каждого. Сущее - многоуровневый нелинейный Синтез насыщенности Компетенций. Служение это оперирование Сущим. Истина - это Сущее, истекающее из источника ИВО.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b/>
          <w:bCs/>
          <w:color w:val="0070C0"/>
          <w:sz w:val="24"/>
          <w:szCs w:val="24"/>
          <w:lang w:val="ru-RU"/>
        </w:rPr>
        <w:t>Практика №2 (02:44-02:55)</w:t>
      </w:r>
      <w:r>
        <w:rPr>
          <w:rFonts w:hint="default" w:ascii="Times New Roman" w:hAnsi="Times New Roman" w:cs="Times New Roman"/>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i/>
          <w:iCs/>
          <w:color w:val="0070C0"/>
          <w:lang w:val="ru-RU"/>
        </w:rPr>
      </w:pPr>
      <w:r>
        <w:rPr>
          <w:rFonts w:hint="default" w:ascii="Times New Roman" w:hAnsi="Times New Roman" w:cs="Times New Roman"/>
          <w:i/>
          <w:iCs/>
          <w:color w:val="0070C0"/>
          <w:sz w:val="24"/>
          <w:szCs w:val="24"/>
          <w:lang w:val="ru-RU"/>
        </w:rPr>
        <w:t xml:space="preserve">Обновление 512-рицы 9 видов частей. Преображение на 401 и 145 Части.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i/>
          <w:iCs/>
          <w:color w:val="0070C0"/>
          <w:lang w:val="ru-RU"/>
        </w:rPr>
      </w:pPr>
      <w:r>
        <w:rPr>
          <w:rFonts w:hint="default" w:ascii="Times New Roman" w:hAnsi="Times New Roman" w:cs="Times New Roman"/>
          <w:i/>
          <w:iCs/>
          <w:color w:val="0070C0"/>
          <w:sz w:val="24"/>
          <w:szCs w:val="24"/>
          <w:lang w:val="ru-RU"/>
        </w:rPr>
        <w:t xml:space="preserve">Рождение Свыше и Новое Рождение Служащим Ми-ИВДИВО Метагалактикой Человека-Посвящённого.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i/>
          <w:iCs/>
          <w:color w:val="0070C0"/>
          <w:sz w:val="24"/>
          <w:szCs w:val="24"/>
          <w:lang w:val="ru-RU"/>
        </w:rPr>
        <w:t>Стяжание тела Служащего Ми-ИВДИВО Метагалактики Ч-П.</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Частные ИВДИВО-здания является Ядром Синтеза. При трансляции зданий мы не учитываем, что каждый таксон ячейки Куба Синтеза и координируется со сферой ИВДИВО Отца-Человека-Субъекта, со сферами оболочек, стягивает концентрацию ОГО, субъядерность. Количество объёма вом такое же количество и в Кубах Синтеза. Работа с Кубами Синтеза должно идти постоянным практикованием. Насыщенность субъядерность формирует явление частей 27 Синтеза. На 27 Синтезе мы входим только в явление Служащего, как Служащий состоимся только 59 Синтезом. </w:t>
      </w:r>
      <w:r>
        <w:rPr>
          <w:rFonts w:hint="default" w:ascii="Times New Roman" w:hAnsi="Times New Roman" w:cs="Times New Roman"/>
          <w:color w:val="auto"/>
          <w:sz w:val="24"/>
          <w:szCs w:val="24"/>
          <w:u w:val="single"/>
          <w:lang w:val="ru-RU"/>
        </w:rPr>
        <w:t>С телом Служащего, которое мы стяжали должны проработать. Ещё поработать Розой Служащего -рекомендация ИВАС Кут Хуми.</w:t>
      </w:r>
      <w:r>
        <w:rPr>
          <w:rFonts w:hint="default" w:ascii="Times New Roman" w:hAnsi="Times New Roman" w:cs="Times New Roman"/>
          <w:color w:val="auto"/>
          <w:sz w:val="24"/>
          <w:szCs w:val="24"/>
          <w:lang w:val="ru-RU"/>
        </w:rPr>
        <w:t xml:space="preserve"> Служащий это ходячее Пламя ИВО. Это нужно натренировать, выработать также. Эталонность хороша тем, что прямая репликация идёт в другие части и людям. Любая сфера также ячеистая. Начиная действовать активно зданием, мы вносим ещё изменение в матричную структуру Сферы оболочек. Это можно увидеть, как маленькие грани Кубов Созидания. Под стопами всегда разворачивается зерцальность на полу, как нижестоящая материя, а наверху зерцальность это выход в следующее. При выходе к ИВАС формируется Образ действий, некий объём единиц, сформированный в единую цельность. Формируем Абсолютность Эталонного явления, для будущей цельности. Эталонность - это множественность действий, различными методами.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color w:val="auto"/>
          <w:sz w:val="24"/>
          <w:szCs w:val="24"/>
          <w:lang w:val="ru-RU"/>
        </w:rPr>
      </w:pPr>
      <w:r>
        <w:rPr>
          <w:rFonts w:hint="default" w:ascii="Times New Roman" w:hAnsi="Times New Roman" w:cs="Times New Roman"/>
          <w:b/>
          <w:bCs/>
          <w:color w:val="0070C0"/>
          <w:sz w:val="24"/>
          <w:szCs w:val="24"/>
          <w:lang w:val="ru-RU"/>
        </w:rPr>
        <w:t>Практика №3 (02:13-03:23)</w:t>
      </w:r>
      <w:r>
        <w:rPr>
          <w:rFonts w:hint="default" w:ascii="Times New Roman" w:hAnsi="Times New Roman" w:cs="Times New Roman"/>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i/>
          <w:iCs/>
          <w:color w:val="0070C0"/>
          <w:lang w:val="ru-RU"/>
        </w:rPr>
      </w:pPr>
      <w:r>
        <w:rPr>
          <w:rFonts w:hint="default" w:ascii="Times New Roman" w:hAnsi="Times New Roman" w:cs="Times New Roman"/>
          <w:i/>
          <w:iCs/>
          <w:color w:val="0070C0"/>
          <w:sz w:val="24"/>
          <w:szCs w:val="24"/>
          <w:lang w:val="ru-RU"/>
        </w:rPr>
        <w:t xml:space="preserve">Стяжание Ядра Синтеза и части ИВДИВО О-Ч-С ИВО ИВАС Кут Хуми, стяжание Ядра Синтеза и части «Я-Настоящего» Служащего ИВО.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i/>
          <w:iCs/>
          <w:color w:val="0070C0"/>
          <w:lang w:val="ru-RU"/>
        </w:rPr>
      </w:pPr>
      <w:r>
        <w:rPr>
          <w:rFonts w:hint="default" w:ascii="Times New Roman" w:hAnsi="Times New Roman" w:cs="Times New Roman"/>
          <w:i/>
          <w:iCs/>
          <w:color w:val="0070C0"/>
          <w:sz w:val="24"/>
          <w:szCs w:val="24"/>
          <w:lang w:val="ru-RU"/>
        </w:rPr>
        <w:t xml:space="preserve">Трансляция Компетенций в Ми-ИВДИВО Метагалактику Человека-Посвящённого.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lang w:val="ru-RU"/>
        </w:rPr>
      </w:pPr>
      <w:r>
        <w:rPr>
          <w:rFonts w:hint="default" w:ascii="Times New Roman" w:hAnsi="Times New Roman" w:cs="Times New Roman"/>
          <w:i/>
          <w:iCs/>
          <w:color w:val="0070C0"/>
          <w:sz w:val="24"/>
          <w:szCs w:val="24"/>
          <w:lang w:val="ru-RU"/>
        </w:rPr>
        <w:t xml:space="preserve">Трансляция 4 частных ИВДИВО-зданий в Ми-ИВДИВО Метагалактику Человека-Посвящённого. </w:t>
      </w:r>
    </w:p>
    <w:p>
      <w:pPr>
        <w:keepNext w:val="0"/>
        <w:keepLines w:val="0"/>
        <w:pageBreakBefore w:val="0"/>
        <w:widowControl/>
        <w:kinsoku/>
        <w:wordWrap/>
        <w:overflowPunct/>
        <w:topLinePunct w:val="0"/>
        <w:autoSpaceDE/>
        <w:autoSpaceDN/>
        <w:bidi w:val="0"/>
        <w:adjustRightInd/>
        <w:snapToGrid/>
        <w:spacing w:line="276" w:lineRule="auto"/>
        <w:ind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1 день 2 часть.</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Новая Жизнь, организация всегда требуют максимальную глубину. </w:t>
      </w:r>
      <w:r>
        <w:rPr>
          <w:rFonts w:hint="default" w:ascii="Times New Roman" w:hAnsi="Times New Roman" w:cs="Times New Roman"/>
          <w:b/>
          <w:bCs/>
          <w:sz w:val="24"/>
          <w:szCs w:val="24"/>
          <w:lang w:val="ru-RU"/>
        </w:rPr>
        <w:t xml:space="preserve">Служащий - это чёткое соответствие Стандартам ИВО. </w:t>
      </w:r>
      <w:r>
        <w:rPr>
          <w:rFonts w:hint="default" w:ascii="Times New Roman" w:hAnsi="Times New Roman" w:cs="Times New Roman"/>
          <w:sz w:val="24"/>
          <w:szCs w:val="24"/>
          <w:u w:val="single"/>
          <w:lang w:val="ru-RU"/>
        </w:rPr>
        <w:t>Поставить целеполагание на месяц, действием в 4 Жизни в Синтезе с ИВАС, ИВО.</w:t>
      </w:r>
      <w:r>
        <w:rPr>
          <w:rFonts w:hint="default" w:ascii="Times New Roman" w:hAnsi="Times New Roman" w:cs="Times New Roman"/>
          <w:sz w:val="24"/>
          <w:szCs w:val="24"/>
          <w:lang w:val="ru-RU"/>
        </w:rPr>
        <w:t xml:space="preserve"> Прежде чего, чем менять в своей Жизни нужно согласовать с ИВАС, определяя согласно антропности, или реализацией. Где я действую минимально ракурсом Человека-Учителя. Иногда нам в ДП говорят перейти из состояния Человека в Полномочное явления. Методы перехода с видов жизней должен быть плавный.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Рекомендация</w:t>
      </w:r>
      <w:r>
        <w:rPr>
          <w:rFonts w:hint="default" w:ascii="Times New Roman" w:hAnsi="Times New Roman" w:cs="Times New Roman"/>
          <w:sz w:val="24"/>
          <w:szCs w:val="24"/>
          <w:lang w:val="ru-RU"/>
        </w:rPr>
        <w:t xml:space="preserve">: На месяц у нас семь частей. У нас четыре вида Жизни, и попробовать тренировать каждую из семи частей в течение месяца. С АС Евгением целый день повзаимодействовать, и второй день АС Явир, и далее. У каждой части есть своя теза и станца, здесь также включаются системы, аппараты, частности. Каждая система имеет свою специфику. Система фора - преимущество, исходя из потенциала и основности нас начинают потенциализировать. Фора -фара это тоже концентрация Света. Части обрабатывают Огонь, системы Дух, аппараты Свет, частность энергия. Свет структурирует для выработки частностей.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Выходя в архетипы, произнося цифры, которые определяют количество вом, это есть такт, звучание. Эталонность предполагает взаимоорганизацию. Жизнью Компетентного какими частями живу, возможно будут совершенные части. Синтезность определяет различение степени реализации.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При практиковании в течении месяца 7 частями будет насыщаться сфера ИВДИВО в целом, насыщение и преображение частей. Здесь включить в активации четырёх частных зданий. Можно и инструментами поработать в своих зданиях, развернуться Совершенным Познанием, и исследовать.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i/>
          <w:iCs/>
          <w:sz w:val="24"/>
          <w:szCs w:val="24"/>
          <w:lang w:val="ru-RU"/>
        </w:rPr>
      </w:pPr>
      <w:r>
        <w:rPr>
          <w:rFonts w:hint="default" w:ascii="Times New Roman" w:hAnsi="Times New Roman" w:cs="Times New Roman"/>
          <w:sz w:val="24"/>
          <w:szCs w:val="24"/>
          <w:lang w:val="ru-RU"/>
        </w:rPr>
        <w:t xml:space="preserve">Можно 12-рицей Исследования познать Науку Каждого. </w:t>
      </w:r>
      <w:r>
        <w:rPr>
          <w:rFonts w:hint="default" w:ascii="Times New Roman" w:hAnsi="Times New Roman" w:cs="Times New Roman"/>
          <w:b/>
          <w:bCs/>
          <w:sz w:val="24"/>
          <w:szCs w:val="24"/>
          <w:lang w:val="ru-RU"/>
        </w:rPr>
        <w:t>12-рица Исследования:</w:t>
      </w:r>
      <w:r>
        <w:rPr>
          <w:rFonts w:hint="default" w:ascii="Times New Roman" w:hAnsi="Times New Roman" w:cs="Times New Roman"/>
          <w:sz w:val="24"/>
          <w:szCs w:val="24"/>
          <w:lang w:val="ru-RU"/>
        </w:rPr>
        <w:t xml:space="preserve"> </w:t>
      </w:r>
      <w:r>
        <w:rPr>
          <w:rFonts w:hint="default" w:ascii="Times New Roman" w:hAnsi="Times New Roman" w:cs="Times New Roman"/>
          <w:i/>
          <w:iCs/>
          <w:sz w:val="24"/>
          <w:szCs w:val="24"/>
          <w:lang w:val="ru-RU"/>
        </w:rPr>
        <w:t xml:space="preserve">Научное исследование, описание исследование, актуализация темы, объект исследования, предмет исследования, постановка проблемы, целеполагание, задачи, устремление, обобщение, образ.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Следующее действие - матрица, связь вертикалей горизонталей, обосновывает то, что их объединяет. Обоснование идёт следующее, смысловая нагрузка, здесь ключи могут помочь. Суть теоретизирует, понимание Истины, который даёт ИВО.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u w:val="single"/>
          <w:lang w:val="ru-RU"/>
        </w:rPr>
        <w:t>Рекомендация</w:t>
      </w:r>
      <w:r>
        <w:rPr>
          <w:rFonts w:hint="default" w:ascii="Times New Roman" w:hAnsi="Times New Roman" w:cs="Times New Roman"/>
          <w:sz w:val="24"/>
          <w:szCs w:val="24"/>
          <w:lang w:val="ru-RU"/>
        </w:rPr>
        <w:t xml:space="preserve">: После двух недель выйти к Кут Хуми запросить устоялись ли в новых Эталонах, это порубежье как раз.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Стяжаем 12-рицу Исследования с 16-рицей научного подхода.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№4 (00:41-00:49)</w:t>
      </w:r>
      <w:r>
        <w:rPr>
          <w:rFonts w:hint="default" w:ascii="Times New Roman" w:hAnsi="Times New Roman" w:cs="Times New Roman"/>
          <w:b w:val="0"/>
          <w:bCs w:val="0"/>
          <w:i/>
          <w:iCs/>
          <w:color w:val="0070C0"/>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Науки каждого в росте Научника степенью реализации Служащего ИВО, стяжание 12-рицы научного Исследования с 16-рицей научного подхода от общих характеристик до синтеза исследования.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Стяжание Пути Научника для самоопределения каждого в Науках.</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u w:val="single"/>
          <w:lang w:val="ru-RU"/>
        </w:rPr>
        <w:t>Комментарий после практики:</w:t>
      </w:r>
      <w:r>
        <w:rPr>
          <w:rFonts w:hint="default" w:ascii="Times New Roman" w:hAnsi="Times New Roman" w:cs="Times New Roman"/>
          <w:b w:val="0"/>
          <w:bCs w:val="0"/>
          <w:i w:val="0"/>
          <w:iCs w:val="0"/>
          <w:color w:val="auto"/>
          <w:sz w:val="24"/>
          <w:szCs w:val="24"/>
          <w:lang w:val="ru-RU"/>
        </w:rPr>
        <w:t xml:space="preserve"> В ночной учёбе включиться нужно Наукой каждого. Будут развёрнуты 32-рица Наук, на следующий день будем входить в ту Науку, которым организуемся. Науку взять нужно телом.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Войдём в Розу Служащего, структурная её организация такая же, как классическая Роза, в центре стоит Любящее тело Служащего, и спецификой Служащего будет развёрнуто Пламя Служащего вокруг тела. Любая Форма требует усовершенствования. Пламя организует ротацию ОГО состава, мягко переформатирует, и далее идёт формирование новых матриц. Пламя также нужно поддерживать. В ночной подготовке задать вопрос у ИВО, а чем я могу поддержать Пламя. Для кого-то нужна будет практика, либо смена образа Жизни, Пламя будет гореть и развернётся но новое.</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bCs/>
          <w:i w:val="0"/>
          <w:iCs w:val="0"/>
          <w:color w:val="auto"/>
          <w:sz w:val="24"/>
          <w:szCs w:val="24"/>
          <w:lang w:val="ru-RU"/>
        </w:rPr>
        <w:t xml:space="preserve">У Служащего действует Абсолют, он из Огня синтезирует новые виды Синтеза. </w:t>
      </w:r>
      <w:r>
        <w:rPr>
          <w:rFonts w:hint="default" w:ascii="Times New Roman" w:hAnsi="Times New Roman" w:cs="Times New Roman"/>
          <w:b w:val="0"/>
          <w:bCs w:val="0"/>
          <w:i w:val="0"/>
          <w:iCs w:val="0"/>
          <w:color w:val="auto"/>
          <w:sz w:val="24"/>
          <w:szCs w:val="24"/>
          <w:lang w:val="ru-RU"/>
        </w:rPr>
        <w:t xml:space="preserve"> На зерцале Розы также 512 печатей частей, 192 печатей Компетенций, печать Судьбы Служащего ИВО. </w:t>
      </w:r>
      <w:r>
        <w:rPr>
          <w:rFonts w:hint="default" w:ascii="Times New Roman" w:hAnsi="Times New Roman" w:cs="Times New Roman"/>
          <w:b/>
          <w:bCs/>
          <w:i w:val="0"/>
          <w:iCs w:val="0"/>
          <w:color w:val="auto"/>
          <w:sz w:val="24"/>
          <w:szCs w:val="24"/>
          <w:lang w:val="ru-RU"/>
        </w:rPr>
        <w:t>Служащий он всегда действует открытым Сердцем, постоянно пламенеющим, и любит Дело, которое поручили ИВО, ИВАС.</w:t>
      </w:r>
      <w:r>
        <w:rPr>
          <w:rFonts w:hint="default" w:ascii="Times New Roman" w:hAnsi="Times New Roman" w:cs="Times New Roman"/>
          <w:b w:val="0"/>
          <w:bCs w:val="0"/>
          <w:i w:val="0"/>
          <w:iCs w:val="0"/>
          <w:color w:val="auto"/>
          <w:sz w:val="24"/>
          <w:szCs w:val="24"/>
          <w:lang w:val="ru-RU"/>
        </w:rPr>
        <w:t xml:space="preserve"> У Аватара тело Синтеза, это цельное тело Синтеза всех 64-х Синтезов, идёт профессионализации. У Владыки тоже тело Синтеза насинтезированного с ИВО. У Учителя Синтеза тело Воли. У Ипостаси тело Мудрости, у Служащего тело Любви, у Посвящённого тело Огня, у Человека тело Духа.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val="0"/>
          <w:bCs w:val="0"/>
          <w:i w:val="0"/>
          <w:iCs w:val="0"/>
          <w:color w:val="auto"/>
          <w:sz w:val="24"/>
          <w:szCs w:val="24"/>
          <w:u w:val="single"/>
          <w:lang w:val="ru-RU"/>
        </w:rPr>
        <w:t>Рекомендация:</w:t>
      </w:r>
      <w:r>
        <w:rPr>
          <w:rFonts w:hint="default" w:ascii="Times New Roman" w:hAnsi="Times New Roman" w:cs="Times New Roman"/>
          <w:b w:val="0"/>
          <w:bCs w:val="0"/>
          <w:i w:val="0"/>
          <w:iCs w:val="0"/>
          <w:color w:val="auto"/>
          <w:sz w:val="24"/>
          <w:szCs w:val="24"/>
          <w:lang w:val="ru-RU"/>
        </w:rPr>
        <w:t xml:space="preserve"> Можно прорабатывать части 27-го Синтеза делать в слиянности Розой Огня Служащего в залах ИВАС, ИВО. Становишься чётко в Пламя части Эталонности, там будет концентрация Огня для развития частей. Разрабатываемся сверху вниз. Тело О-Ч-З Ми-ИВДИВО Мг Ч-П оставить на 7 день. Можно в разных архетипах, 27, 62.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bCs/>
          <w:i w:val="0"/>
          <w:iCs w:val="0"/>
          <w:color w:val="0070C0"/>
          <w:sz w:val="24"/>
          <w:szCs w:val="24"/>
          <w:lang w:val="ru-RU"/>
        </w:rPr>
        <w:t>Практика №5 (01:09-01:24)</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iCs/>
          <w:color w:val="0070C0"/>
          <w:sz w:val="24"/>
          <w:szCs w:val="24"/>
          <w:lang w:val="ru-RU"/>
        </w:rPr>
        <w:t>Стяжание Розы Сердца Служащего ИВО в Ми-ИВДИВО Мг Человека-Посвящённого</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Головной мозг включается, как отцовская система 512-я. Важно его пересинтезировать и переформатировать на восприятие ИВО, ИВАС.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Погружение полезно тогда, когда я хочу выявить потенциал на свою будущую реализацию. Чем полезна буду ИВО, ИВАС Кут Хуми в реализации ДП. В течении дня не нужно вспоминать, то что увидели и впечатлились тем, что показали в погружении. Упор нужно делать на рекомендации данные в погружении ИВАС Кут Хуми и ИВО.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Мы выявляем матрицы 5 видами чувств. Чтобы их переформатировать по-новому нужно воспитываться ИВО, ИВАС, их стилистикой общения, жизни. Роза Сердца даёт напитанность разными формами деятельности, действенности через перенимания опыта ИВАС.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Что такое Навыки Синтеза? Если начнём с насыщенности Правами Синтеза. Получаем право, и включаемся этим, право выхода в архетип и тд. Статусы - Начало Синтеза, каждое начало априори бинарно, состоит из двух противоположностей, к примеру Отец и я, Огонь и материя, я являюсь материей, для меня ИВО это Огонь. Каждый Статус определяется телесно, кем ты состоялся. Для Служащего важно уметь, писать, говорить Синтезом. Читать Книги Синтеза в своих зданиях, библиотеках Синтеза. Также читать Парадигму, это Прасинтез ИВО, запредельность. А 27 Синтез для нас идём, как запредельным явлением Пра.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Антропный принцип, вся Вселенная созидает нас, а Метагалактика созидает каждого. И тут включается понятие обратного антропного принципа, когда мы созидаем Метагалактику. Когда мы переходим в явление Служащего, когда мы собою начинаем развивать Метагалактику. Принцип позиции Наблюдателя должен быть пластичным, гибким.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val="0"/>
          <w:bCs w:val="0"/>
          <w:i w:val="0"/>
          <w:iCs w:val="0"/>
          <w:color w:val="auto"/>
          <w:sz w:val="24"/>
          <w:szCs w:val="24"/>
          <w:lang w:val="ru-RU"/>
        </w:rPr>
        <w:t xml:space="preserve">Навыки Синтеза это что стало эффективным, практичным и результативным. Здесь важно изучение, исследовать, чтобы усовершенствовать процесс.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bCs/>
          <w:i w:val="0"/>
          <w:iCs w:val="0"/>
          <w:color w:val="0070C0"/>
          <w:sz w:val="24"/>
          <w:szCs w:val="24"/>
          <w:lang w:val="ru-RU"/>
        </w:rPr>
        <w:t>Практика №6 (01:58-02:04)</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bCs/>
          <w:color w:val="0070C0"/>
          <w:sz w:val="24"/>
          <w:szCs w:val="24"/>
          <w:lang w:val="ru-RU"/>
        </w:rPr>
      </w:pPr>
      <w:r>
        <w:rPr>
          <w:rFonts w:ascii="Times New Roman" w:hAnsi="Times New Roman"/>
          <w:i/>
          <w:iCs/>
          <w:color w:val="0070C0"/>
          <w:sz w:val="24"/>
          <w:szCs w:val="24"/>
          <w:lang w:val="ru-RU"/>
        </w:rPr>
        <w:t>Наделение</w:t>
      </w:r>
      <w:r>
        <w:rPr>
          <w:rFonts w:hint="default" w:ascii="Times New Roman" w:hAnsi="Times New Roman"/>
          <w:i/>
          <w:iCs/>
          <w:color w:val="0070C0"/>
          <w:sz w:val="24"/>
          <w:szCs w:val="24"/>
          <w:lang w:val="ru-RU"/>
        </w:rPr>
        <w:t xml:space="preserve"> </w:t>
      </w:r>
      <w:r>
        <w:rPr>
          <w:rFonts w:ascii="Times New Roman" w:hAnsi="Times New Roman"/>
          <w:i/>
          <w:iCs/>
          <w:color w:val="0070C0"/>
          <w:sz w:val="24"/>
          <w:szCs w:val="24"/>
        </w:rPr>
        <w:t>2 ИВДИВО-Октав/2 Октавн</w:t>
      </w:r>
      <w:r>
        <w:rPr>
          <w:rFonts w:ascii="Times New Roman" w:hAnsi="Times New Roman"/>
          <w:i/>
          <w:iCs/>
          <w:color w:val="0070C0"/>
          <w:sz w:val="24"/>
          <w:szCs w:val="24"/>
          <w:lang w:val="ru-RU"/>
        </w:rPr>
        <w:t>ого</w:t>
      </w:r>
      <w:r>
        <w:rPr>
          <w:rFonts w:ascii="Times New Roman" w:hAnsi="Times New Roman"/>
          <w:i/>
          <w:iCs/>
          <w:color w:val="0070C0"/>
          <w:sz w:val="24"/>
          <w:szCs w:val="24"/>
        </w:rPr>
        <w:t xml:space="preserve"> Творящ</w:t>
      </w:r>
      <w:r>
        <w:rPr>
          <w:rFonts w:ascii="Times New Roman" w:hAnsi="Times New Roman"/>
          <w:i/>
          <w:iCs/>
          <w:color w:val="0070C0"/>
          <w:sz w:val="24"/>
          <w:szCs w:val="24"/>
          <w:lang w:val="ru-RU"/>
        </w:rPr>
        <w:t>его</w:t>
      </w:r>
      <w:r>
        <w:rPr>
          <w:rFonts w:hint="default" w:ascii="Times New Roman" w:hAnsi="Times New Roman"/>
          <w:i/>
          <w:iCs/>
          <w:color w:val="0070C0"/>
          <w:sz w:val="24"/>
          <w:szCs w:val="24"/>
          <w:lang w:val="ru-RU"/>
        </w:rPr>
        <w:t xml:space="preserve"> </w:t>
      </w:r>
      <w:r>
        <w:rPr>
          <w:rFonts w:ascii="Times New Roman" w:hAnsi="Times New Roman"/>
          <w:i/>
          <w:iCs/>
          <w:color w:val="0070C0"/>
          <w:sz w:val="24"/>
          <w:szCs w:val="24"/>
        </w:rPr>
        <w:t>Синтез</w:t>
      </w:r>
      <w:r>
        <w:rPr>
          <w:rFonts w:ascii="Times New Roman" w:hAnsi="Times New Roman"/>
          <w:i/>
          <w:iCs/>
          <w:color w:val="0070C0"/>
          <w:sz w:val="24"/>
          <w:szCs w:val="24"/>
          <w:lang w:val="ru-RU"/>
        </w:rPr>
        <w:t>а</w:t>
      </w:r>
      <w:r>
        <w:rPr>
          <w:rFonts w:hint="default" w:ascii="Times New Roman" w:hAnsi="Times New Roman"/>
          <w:i/>
          <w:iCs/>
          <w:color w:val="0070C0"/>
          <w:sz w:val="24"/>
          <w:szCs w:val="24"/>
          <w:lang w:val="ru-RU"/>
        </w:rPr>
        <w:t xml:space="preserve"> </w:t>
      </w:r>
      <w:r>
        <w:rPr>
          <w:rFonts w:ascii="Times New Roman" w:hAnsi="Times New Roman"/>
          <w:i/>
          <w:iCs/>
          <w:color w:val="0070C0"/>
          <w:sz w:val="24"/>
          <w:szCs w:val="24"/>
          <w:lang w:val="ru-RU"/>
        </w:rPr>
        <w:t>и</w:t>
      </w:r>
      <w:r>
        <w:rPr>
          <w:rFonts w:hint="default" w:ascii="Times New Roman" w:hAnsi="Times New Roman"/>
          <w:i/>
          <w:iCs/>
          <w:color w:val="0070C0"/>
          <w:sz w:val="24"/>
          <w:szCs w:val="24"/>
          <w:lang w:val="ru-RU"/>
        </w:rPr>
        <w:t xml:space="preserve"> </w:t>
      </w:r>
      <w:r>
        <w:rPr>
          <w:rFonts w:ascii="Times New Roman" w:hAnsi="Times New Roman"/>
          <w:i/>
          <w:iCs/>
          <w:color w:val="0070C0"/>
          <w:sz w:val="24"/>
          <w:szCs w:val="24"/>
        </w:rPr>
        <w:t>Навык</w:t>
      </w:r>
      <w:r>
        <w:rPr>
          <w:rFonts w:ascii="Times New Roman" w:hAnsi="Times New Roman"/>
          <w:i/>
          <w:iCs/>
          <w:color w:val="0070C0"/>
          <w:sz w:val="24"/>
          <w:szCs w:val="24"/>
          <w:lang w:val="ru-RU"/>
        </w:rPr>
        <w:t>ов</w:t>
      </w:r>
      <w:r>
        <w:rPr>
          <w:rFonts w:ascii="Times New Roman" w:hAnsi="Times New Roman"/>
          <w:i/>
          <w:iCs/>
          <w:color w:val="0070C0"/>
          <w:sz w:val="24"/>
          <w:szCs w:val="24"/>
        </w:rPr>
        <w:t xml:space="preserve"> Синтеза Изначально Вышестоящего Отца</w:t>
      </w:r>
      <w:r>
        <w:rPr>
          <w:rFonts w:hint="default" w:ascii="Times New Roman" w:hAnsi="Times New Roman"/>
          <w:i/>
          <w:iCs/>
          <w:color w:val="0070C0"/>
          <w:sz w:val="24"/>
          <w:szCs w:val="24"/>
          <w:lang w:val="ru-RU"/>
        </w:rPr>
        <w:t>.</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firstLine="360" w:firstLineChars="150"/>
        <w:contextualSpacing/>
        <w:jc w:val="both"/>
        <w:textAlignment w:val="auto"/>
        <w:rPr>
          <w:rFonts w:hint="default" w:ascii="Times New Roman" w:hAnsi="Times New Roman"/>
          <w:i/>
          <w:i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firstLine="360" w:firstLineChars="150"/>
        <w:contextualSpacing/>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bCs/>
          <w:i w:val="0"/>
          <w:iCs w:val="0"/>
          <w:color w:val="0070C0"/>
          <w:sz w:val="24"/>
          <w:szCs w:val="24"/>
          <w:lang w:val="ru-RU"/>
        </w:rPr>
        <w:t>Практика № 7 (2:05-02:11)</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val="0"/>
          <w:bCs w:val="0"/>
          <w:i/>
          <w:iCs/>
          <w:color w:val="0070C0"/>
          <w:sz w:val="24"/>
          <w:szCs w:val="24"/>
          <w:lang w:val="ru-RU"/>
        </w:rPr>
        <w:t xml:space="preserve">Стяжание 411 части Эталонность О-Ч-З ИВО 8-рицей видов частей от Метагалактических до Неизречённых.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val="0"/>
          <w:bCs w:val="0"/>
          <w:i/>
          <w:iCs/>
          <w:color w:val="0070C0"/>
          <w:sz w:val="24"/>
          <w:szCs w:val="24"/>
          <w:lang w:val="ru-RU"/>
        </w:rPr>
        <w:t xml:space="preserve">Стяжание 73.786.464 видов Форм. Стяжание системы части Эталонность О-Ч-З ИВО -Форы репликации, аппарат -Абсолют содержания, частность -Воля-Формы.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right"/>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iCs/>
          <w:color w:val="auto"/>
          <w:sz w:val="24"/>
          <w:szCs w:val="24"/>
          <w:lang w:val="ru-RU"/>
        </w:rPr>
        <w:t xml:space="preserve"> </w:t>
      </w: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bCs/>
          <w:i w:val="0"/>
          <w:iCs w:val="0"/>
          <w:color w:val="7030A0"/>
          <w:sz w:val="24"/>
          <w:szCs w:val="24"/>
          <w:u w:val="single"/>
          <w:lang w:val="ru-RU"/>
        </w:rPr>
        <w:t>2 день 3 часть</w:t>
      </w: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На что следует обратить внимание после ночной подготовки. Для Эталонности главный ориентир это ИВО. Эта та часть, которая может не работать. Наше внутреннее содержание выводит наружу. Не давать самому себе оценку. Это ещё не достигнуто каждым. Второе мы не имеем возможности объективно увидеть. Ещё не умеем совмещать Эталонность свою с Эталонностью ИВО. Попросите Кут Хуми переключить во внутренней организации, допустить пропускную способность нового Синтеза и Огня. Переключиться с чувственного явления на ментальный.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Эталонность отвечает на наше зрение. Мы с человеческой позиции Наблюдателя, переходим в метагалактическую позицию Наблюдателя Полномочного, и в Октавах, Всеединах, Извечине также. Вопрос перехода между ними. Если мы не поддерживаем Синтез с ИВАС, ИВО, как в явлении Полномочного, то начинаем действовать из своей позиции. Что даёт нам действием Должностно Полномочного. В ночной подготовке выявилась иерархизация системности отсутствует во внутренней организации. Внутреннюю организацию должны воспитывать во всех явлениях 4 Жизни. Была тренировка каждого из нас на Воинство Синтеза. Что может сделать ДП ракурсом Полномочности. Каждый увидел свои образы. Огонь требует не только направления, но и применения. Практики делать в усиление этого.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Как вы видите Форму ДП? Что значит я возжигаюсь Формой ДП? Исходя из того в какой Форме вышли, так и с нами общаются. Координация Ядра ДП и Ядра Синтеза Кут Хуми и ИВО. Сфера ИВДИВО каждого координируем со сферой ИВДИВО. Координация Нитей Синтеза Служения, и далее координируемся со Столпом, где Является ИВО. Возжигание Ядра Синтеза Кут Хуми и накал активация Ядер Синтеза всех частей, готовы к действию. Ядро Синтеза ИВО возжигая, развёртывая, активация «Я-Настоящего». 3 Ядра Синтеза  рождает личный Синтез, как 4 Ядро. Каждый координируется со сферой организации, со сферой подразделения. И выплеск идёт в ИВДИВО каждого, далее в ИВДИВО. Координация сферой организации служения с организацией подразделения. В столпе также развёртывается 64-рица инструментов, 64-рица Служения. Направили Огонь, он концентрируется где? Концентрируется в Чаше подразделения, далее записывается в Ядро Чаши, далее необходима запись Синтеза ракурсом организации. Расшифровкой идёт теза, станца. Его потом нужно применить. Это как раз действие Эталонов внутри Эталонности. Эталоны всегда чёткие конкретные.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Служащий воспитывает себя Константами. Научиться самому себе задавать неудобные вопросы, для определения где я, с кем, зачем, почему. Действуя Чашами, Роза Огня Сердца находится в пламенеющем состоянии. У Служащего всегда рабочие инструменты, Меч.</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sz w:val="24"/>
          <w:szCs w:val="24"/>
          <w:lang w:val="ru-RU"/>
        </w:rPr>
      </w:pPr>
      <w:r>
        <w:rPr>
          <w:rFonts w:hint="default" w:ascii="Times New Roman" w:hAnsi="Times New Roman" w:cs="Times New Roman"/>
          <w:b w:val="0"/>
          <w:bCs w:val="0"/>
          <w:i w:val="0"/>
          <w:iCs w:val="0"/>
          <w:color w:val="auto"/>
          <w:sz w:val="24"/>
          <w:szCs w:val="24"/>
          <w:lang w:val="ru-RU"/>
        </w:rPr>
        <w:t>27 Синтез это рост ипостасности. Эталонность требует от практики конкретики действия, соответствующего мыслеобраза. Мы сейчас с вами ещё тренируемся на Форму. У каждой Формы есть свои инструменты. Есть виды форм праздничная, Воина Синтеза, Служебная Форма. Кстати это можно отнести к подразделению, Методы неправильно применённые деформируют формы. Любую Форму можно усовершенствовать. А до этого мы применяемся разными Методами, чтобы усовершенствоваться Формой. Поиск новых Методов, чтобы достигнуть определённого результата. Примеры спортсмены, которые постоянно ищут новые Методы улучшения Формы тела, для результатов. Также и Форма общения постоянно усовершенствуется, на Синтезах применяется синтезный Язык. Но для общения с гражданами</w:t>
      </w:r>
      <w:r>
        <w:rPr>
          <w:rFonts w:hint="default" w:ascii="Times New Roman" w:hAnsi="Times New Roman" w:cs="Times New Roman"/>
          <w:sz w:val="24"/>
          <w:szCs w:val="24"/>
          <w:lang w:val="ru-RU"/>
        </w:rPr>
        <w:t xml:space="preserve"> необходимо общаться по его сознанию, тут помогает часть Эталонность, определить Эталон Человека, и в соответствии с этим складывается Форма общения.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Сейчас этой тематикой мы отстраивались на внутреннюю отстроенность телесности на явление Служащего. Пламенем возожгитесь, чтобы тело равномерно возожглось. В чём определяется стилистика Служащего? В теле сейчас вырабатывалась стилистика во время обсуждения тематики. У Служащего должна быть чёткая отстроенность, действующая Роза Сердца, Столп Совершенных Сердец. Сердце отвечает за открытость, человечность. </w:t>
      </w:r>
      <w:r>
        <w:rPr>
          <w:rFonts w:hint="default" w:ascii="Times New Roman" w:hAnsi="Times New Roman" w:cs="Times New Roman"/>
          <w:b/>
          <w:bCs/>
          <w:sz w:val="24"/>
          <w:szCs w:val="24"/>
          <w:lang w:val="ru-RU"/>
        </w:rPr>
        <w:t>Служащий, действуя Столпом Сердец, он человечен, у него есть выражения Любви ИВО, и с любовью исполняет Дела. Служащий постоянно ищет возможность для реализации, чтобы улучшить качество жизни, рост следующий Эталонности.</w:t>
      </w:r>
      <w:r>
        <w:rPr>
          <w:rFonts w:hint="default" w:ascii="Times New Roman" w:hAnsi="Times New Roman" w:cs="Times New Roman"/>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Ставьте себе более дальновидные планы, цели и чётко им следуйте. Поменяйте ещё и свой путь. Начните не путь к себе, а начните путь к ИВО. Все проблемы роста сойдут на нет.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bCs/>
          <w:color w:val="0070C0"/>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№8 (01:22-01:45)</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i/>
          <w:iCs/>
          <w:color w:val="0070C0"/>
          <w:sz w:val="24"/>
          <w:szCs w:val="24"/>
          <w:lang w:val="ru-RU"/>
        </w:rPr>
        <w:t xml:space="preserve">Тренинг Формой Ипостаси 27-го Синтеза.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i/>
          <w:iCs/>
          <w:color w:val="0070C0"/>
          <w:sz w:val="24"/>
          <w:szCs w:val="24"/>
          <w:lang w:val="ru-RU"/>
        </w:rPr>
        <w:t xml:space="preserve">Выявление и завершение некорректных форм реакций, подходов, записей, внутреннего содержания не соответствующие Служащему.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i/>
          <w:iCs/>
          <w:color w:val="0070C0"/>
          <w:sz w:val="24"/>
          <w:szCs w:val="24"/>
          <w:lang w:val="ru-RU"/>
        </w:rPr>
        <w:t>Стяжание 16-рицу ИВДИВО-реализации от Стати Служащего ИВО до Естественности Служащего ИВО.</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i/>
          <w:iCs/>
          <w:color w:val="0070C0"/>
          <w:sz w:val="24"/>
          <w:szCs w:val="24"/>
          <w:lang w:val="ru-RU"/>
        </w:rPr>
        <w:t>Стяжание 4-рицы Служащего - Ясная Ответственность, Жёсткая Дисциплина, Чёткая Организация, Компетентность Служения.</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i/>
          <w:iCs/>
          <w:color w:val="0070C0"/>
          <w:sz w:val="24"/>
          <w:szCs w:val="24"/>
          <w:lang w:val="ru-RU"/>
        </w:rPr>
        <w:t>Стяжание Книги, Парадигмы, Философии Служащего</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Меча Созидания Служащего.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Стяжание </w:t>
      </w:r>
      <w:r>
        <w:rPr>
          <w:rFonts w:ascii="Times New Roman" w:hAnsi="Times New Roman"/>
          <w:i/>
          <w:iCs/>
          <w:color w:val="0070C0"/>
          <w:sz w:val="24"/>
          <w:szCs w:val="24"/>
        </w:rPr>
        <w:t>Станцы, Абсолюта, Пути, Эталона, Тезы, Стати и Синтеза</w:t>
      </w:r>
      <w:r>
        <w:rPr>
          <w:rFonts w:hint="default" w:ascii="Times New Roman" w:hAnsi="Times New Roman" w:cs="Times New Roman"/>
          <w:b w:val="0"/>
          <w:bCs w:val="0"/>
          <w:i/>
          <w:iCs/>
          <w:color w:val="0070C0"/>
          <w:sz w:val="24"/>
          <w:szCs w:val="24"/>
          <w:lang w:val="ru-RU"/>
        </w:rPr>
        <w:t xml:space="preserve"> Служащего ИВО.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У Служащих была Стать, отстроенность, каждое движение выверенное. Этим выявляется Статус Служащего. Меч был четырёхгранный, рукоятка была не гладкая, на ней были надписи, символы. Меч если в позвоночнике крутится, то включает Волю ИВО. Меч скоординировался с Розой, и Пламя выросло. Нужно стилистику Служащего выработать, это к ИВАС Евгению. Можно изучить Меч, как Научник.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 </w:t>
      </w:r>
      <w:r>
        <w:rPr>
          <w:rFonts w:hint="default" w:ascii="Times New Roman" w:hAnsi="Times New Roman" w:cs="Times New Roman"/>
          <w:b w:val="0"/>
          <w:bCs w:val="0"/>
          <w:i/>
          <w:iCs/>
          <w:color w:val="0070C0"/>
          <w:sz w:val="24"/>
          <w:szCs w:val="24"/>
          <w:lang w:val="ru-RU"/>
        </w:rPr>
        <w:t xml:space="preserve">  </w:t>
      </w:r>
      <w:r>
        <w:rPr>
          <w:rFonts w:hint="default" w:ascii="Times New Roman" w:hAnsi="Times New Roman" w:cs="Times New Roman"/>
          <w:b w:val="0"/>
          <w:bCs w:val="0"/>
          <w:i w:val="0"/>
          <w:iCs w:val="0"/>
          <w:color w:val="auto"/>
          <w:sz w:val="24"/>
          <w:szCs w:val="24"/>
          <w:lang w:val="ru-RU"/>
        </w:rPr>
        <w:t>Стяжание Плана Синтеза разработки части Эталонность, Жизнь части. Стяжаем Праэталонность, Фортическое и Прафортическое тело, ИВДИВО-тело Содержания, ИВДИВО-тело Прасодержания ИВО.</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bCs/>
          <w:i w:val="0"/>
          <w:iCs w:val="0"/>
          <w:color w:val="auto"/>
          <w:sz w:val="24"/>
          <w:szCs w:val="24"/>
          <w:lang w:val="ru-RU"/>
        </w:rPr>
        <w:t>Задание:</w:t>
      </w:r>
      <w:r>
        <w:rPr>
          <w:rFonts w:hint="default" w:ascii="Times New Roman" w:hAnsi="Times New Roman" w:cs="Times New Roman"/>
          <w:b w:val="0"/>
          <w:bCs w:val="0"/>
          <w:i w:val="0"/>
          <w:iCs w:val="0"/>
          <w:color w:val="auto"/>
          <w:sz w:val="24"/>
          <w:szCs w:val="24"/>
          <w:lang w:val="ru-RU"/>
        </w:rPr>
        <w:t xml:space="preserve"> Поработать со своей позицией Наблюдателя в течение месяца.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contextualSpacing/>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bCs/>
          <w:i w:val="0"/>
          <w:iCs w:val="0"/>
          <w:color w:val="0070C0"/>
          <w:sz w:val="24"/>
          <w:szCs w:val="24"/>
          <w:lang w:val="ru-RU"/>
        </w:rPr>
        <w:t>Практика №9 (02:13-02:22)</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iCs/>
          <w:color w:val="0070C0"/>
          <w:sz w:val="24"/>
          <w:szCs w:val="24"/>
          <w:lang w:val="ru-RU"/>
        </w:rPr>
        <w:t>Стяжание Жизни части Эталонность О-Ч-З ИВО.</w:t>
      </w: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contextualSpacing/>
        <w:jc w:val="both"/>
        <w:textAlignment w:val="auto"/>
        <w:rPr>
          <w:rFonts w:hint="default" w:ascii="Times New Roman" w:hAnsi="Times New Roman" w:cs="Times New Roman"/>
          <w:sz w:val="24"/>
          <w:szCs w:val="24"/>
          <w:lang w:val="ru-RU"/>
        </w:rPr>
      </w:pPr>
      <w:r>
        <w:rPr>
          <w:rFonts w:hint="default" w:ascii="Times New Roman" w:hAnsi="Times New Roman" w:cs="Times New Roman"/>
          <w:b w:val="0"/>
          <w:bCs w:val="0"/>
          <w:i/>
          <w:iCs/>
          <w:color w:val="0070C0"/>
          <w:sz w:val="24"/>
          <w:szCs w:val="24"/>
          <w:lang w:val="ru-RU"/>
        </w:rPr>
        <w:t>Стяжание части Праэталонность О-Ч-З</w:t>
      </w:r>
      <w:r>
        <w:rPr>
          <w:rFonts w:hint="default" w:ascii="Times New Roman" w:hAnsi="Times New Roman" w:cs="Times New Roman"/>
          <w:b w:val="0"/>
          <w:bCs w:val="0"/>
          <w:i w:val="0"/>
          <w:iCs w:val="0"/>
          <w:color w:val="auto"/>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line="276" w:lineRule="auto"/>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sz w:val="24"/>
          <w:szCs w:val="24"/>
          <w:lang w:val="ru-RU"/>
        </w:rPr>
        <w:t xml:space="preserve">Тренируемся на заполнение Огня и Синтеза ИВАС Явир Нона перед стяжанием двух частей. Включаемся в процесс изучения исследования Огня и Синтеза АС. Что вызывает внутри материя Фортика? Фортика плотная, тягучая, структурированная. Фортика гибкая пластичная. Она переводит на новые Эталоны. Даёт чёткую оформленность во внутренней телесной организации. Берёт нашу внутреннюю Эталонность, и оформляется внешне. Если есть идёт спад внутри, нужно возжечься Эталонностью, и фортикой. Можно ещё определить фортику - фортуна, фарт, удача, или судьба, Суть Отца.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№10 (02:37-02:53)</w:t>
      </w:r>
    </w:p>
    <w:p>
      <w:pPr>
        <w:keepNext w:val="0"/>
        <w:keepLines w:val="0"/>
        <w:pageBreakBefore w:val="0"/>
        <w:widowControl/>
        <w:numPr>
          <w:ilvl w:val="0"/>
          <w:numId w:val="14"/>
        </w:numPr>
        <w:kinsoku/>
        <w:wordWrap/>
        <w:overflowPunct/>
        <w:topLinePunct w:val="0"/>
        <w:autoSpaceDE/>
        <w:autoSpaceDN/>
        <w:bidi w:val="0"/>
        <w:adjustRightInd/>
        <w:snapToGrid/>
        <w:spacing w:after="0" w:line="276" w:lineRule="auto"/>
        <w:ind w:left="80" w:leftChars="0" w:firstLine="360" w:firstLineChars="0"/>
        <w:jc w:val="both"/>
        <w:textAlignment w:val="auto"/>
        <w:rPr>
          <w:rFonts w:hint="default" w:ascii="Times New Roman" w:hAnsi="Times New Roman" w:cs="Times New Roman"/>
          <w:sz w:val="24"/>
          <w:szCs w:val="24"/>
          <w:lang w:val="ru-RU"/>
        </w:rPr>
      </w:pPr>
      <w:r>
        <w:rPr>
          <w:rFonts w:hint="default" w:ascii="Times New Roman" w:hAnsi="Times New Roman" w:cs="Times New Roman"/>
          <w:i/>
          <w:iCs/>
          <w:color w:val="0070C0"/>
          <w:sz w:val="24"/>
          <w:szCs w:val="24"/>
          <w:lang w:val="ru-RU"/>
        </w:rPr>
        <w:t>Стяжание Фортического тело О-Ч-З ИВО, Прафортического тело О-Ч-З ИВО насыщение 64 видами материи.</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Мало разработанности с Аватарессами, разработайтесь с ними. Можно возжигаться Планом Синтеза каждой части при работе. С телами материи также мало работаем. Когда одновременно работаешь с Владыками Царств Стихий, они формируют праматерию частей. Можно сознательно направлять на формирование праматерии частей.  </w:t>
      </w: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right"/>
        <w:textAlignment w:val="auto"/>
        <w:rPr>
          <w:rFonts w:hint="default" w:ascii="Times New Roman" w:hAnsi="Times New Roman" w:cs="Times New Roman"/>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line="276" w:lineRule="auto"/>
        <w:ind w:leftChars="0" w:firstLine="360" w:firstLineChars="150"/>
        <w:jc w:val="right"/>
        <w:textAlignment w:val="auto"/>
        <w:rPr>
          <w:rFonts w:hint="default" w:ascii="Times New Roman" w:hAnsi="Times New Roman" w:cs="Times New Roman"/>
          <w:b/>
          <w:bCs/>
          <w:color w:val="7030A0"/>
          <w:sz w:val="24"/>
          <w:szCs w:val="24"/>
          <w:u w:val="single"/>
          <w:lang w:val="ru-RU"/>
        </w:rPr>
      </w:pPr>
      <w:r>
        <w:rPr>
          <w:rFonts w:hint="default" w:ascii="Times New Roman" w:hAnsi="Times New Roman" w:cs="Times New Roman"/>
          <w:b/>
          <w:bCs/>
          <w:color w:val="7030A0"/>
          <w:sz w:val="24"/>
          <w:szCs w:val="24"/>
          <w:u w:val="single"/>
          <w:lang w:val="ru-RU"/>
        </w:rPr>
        <w:t xml:space="preserve">2 день 4 часть </w:t>
      </w:r>
    </w:p>
    <w:p>
      <w:pPr>
        <w:keepNext w:val="0"/>
        <w:keepLines w:val="0"/>
        <w:pageBreakBefore w:val="0"/>
        <w:widowControl/>
        <w:kinsoku/>
        <w:wordWrap/>
        <w:overflowPunct/>
        <w:topLinePunct w:val="0"/>
        <w:autoSpaceDE/>
        <w:autoSpaceDN/>
        <w:bidi w:val="0"/>
        <w:adjustRightInd/>
        <w:snapToGrid/>
        <w:spacing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Любая Форма это действие организации Духа. Свет структурирует, Огонь насыщает. Переход от Фортики к Форме. Возжигаемся Фортическим телом, попробуем его разработать. Сфера должна быть организована на что-то. Стяжаются части сначала сфера, потом ядро. Что же отдаёт нам Ядро? Начнём с Ядра. Ядро насыщено Прасинтезом. От Ивдивости до Правил это то, чем организуется материя. Сфера это определённая насыщенность Огня. Каждая сфера имеет свои метрические условия, какими она развивается и взрастает. У частей свои эманации, самоорганизация, от вещества до времени. Можем различить Форма Огня, Духа, Света, Энергии будет своеобразная. У каждой части есть свои станцы, которые активируются этим. Можно распознать изучить части по горизонту служения. Также выявить свои формы. </w:t>
      </w:r>
    </w:p>
    <w:p>
      <w:pPr>
        <w:keepNext w:val="0"/>
        <w:keepLines w:val="0"/>
        <w:pageBreakBefore w:val="0"/>
        <w:widowControl/>
        <w:kinsoku/>
        <w:wordWrap/>
        <w:overflowPunct/>
        <w:topLinePunct w:val="0"/>
        <w:autoSpaceDE/>
        <w:autoSpaceDN/>
        <w:bidi w:val="0"/>
        <w:adjustRightInd/>
        <w:snapToGrid/>
        <w:spacing w:after="0"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hint="default" w:ascii="Times New Roman" w:hAnsi="Times New Roman" w:cs="Times New Roman"/>
          <w:b/>
          <w:bCs/>
          <w:color w:val="0070C0"/>
          <w:sz w:val="24"/>
          <w:szCs w:val="24"/>
          <w:lang w:val="ru-RU"/>
        </w:rPr>
        <w:t>Практика №11 (00:14-00:30)</w:t>
      </w:r>
    </w:p>
    <w:p>
      <w:pPr>
        <w:keepNext w:val="0"/>
        <w:keepLines w:val="0"/>
        <w:pageBreakBefore w:val="0"/>
        <w:widowControl/>
        <w:numPr>
          <w:ilvl w:val="0"/>
          <w:numId w:val="14"/>
        </w:numPr>
        <w:kinsoku/>
        <w:wordWrap/>
        <w:overflowPunct/>
        <w:topLinePunct w:val="0"/>
        <w:autoSpaceDE/>
        <w:autoSpaceDN/>
        <w:bidi w:val="0"/>
        <w:adjustRightInd/>
        <w:snapToGrid/>
        <w:spacing w:line="276" w:lineRule="auto"/>
        <w:ind w:left="80" w:leftChars="0" w:firstLine="360" w:firstLineChars="0"/>
        <w:jc w:val="both"/>
        <w:textAlignment w:val="auto"/>
        <w:rPr>
          <w:i/>
          <w:iCs/>
          <w:color w:val="0070C0"/>
          <w:lang w:val="en-US"/>
        </w:rPr>
      </w:pPr>
      <w:r>
        <w:rPr>
          <w:rFonts w:hint="default" w:ascii="Times New Roman" w:hAnsi="Times New Roman" w:cs="Times New Roman"/>
          <w:i/>
          <w:iCs/>
          <w:color w:val="0070C0"/>
          <w:sz w:val="24"/>
          <w:szCs w:val="24"/>
          <w:lang w:val="ru-RU"/>
        </w:rPr>
        <w:t xml:space="preserve">Стяжание ИВДИВО-тела Формы О-Ч-З ИВО, ИВДИВО-тела Праформы О-Ч-З ИВО.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Как вы видите тело О-Ч-З Ми-ИВДИВО Мг Человека-Посвящённого? Каждое тело О-Ч-З даёт синтезфизичность данного архетипа, и вертикаль 27 архетипов. Когда я действую по архетипам, то нарабатываю архетипичность, синтезфизичность. Каждое тело организует физически эту синтезфизичность. Тела нас центрируют в ИВДИВО. 27 архетип станет в начале внутренней, далее во внешней организации, станет физичной. </w:t>
      </w:r>
      <w:bookmarkStart w:id="7" w:name="_GoBack"/>
      <w:bookmarkEnd w:id="7"/>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ИВДИВО-тело Форма даёт телесную организацию, любое тело усовершенствует нашу Форму. Можно дхъяну делать с ИВАС, для углубления ментальных процессов.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firstLine="360" w:firstLineChars="150"/>
        <w:jc w:val="both"/>
        <w:textAlignment w:val="auto"/>
        <w:rPr>
          <w:rFonts w:hint="default" w:ascii="Times New Roman" w:hAnsi="Times New Roman" w:cs="Times New Roman"/>
          <w:i w:val="0"/>
          <w:iCs w:val="0"/>
          <w:color w:val="auto"/>
          <w:sz w:val="24"/>
          <w:szCs w:val="24"/>
          <w:lang w:val="ru-RU"/>
        </w:rPr>
      </w:pPr>
      <w:r>
        <w:rPr>
          <w:rFonts w:hint="default" w:ascii="Times New Roman" w:hAnsi="Times New Roman" w:cs="Times New Roman"/>
          <w:i w:val="0"/>
          <w:iCs w:val="0"/>
          <w:color w:val="auto"/>
          <w:sz w:val="24"/>
          <w:szCs w:val="24"/>
          <w:lang w:val="ru-RU"/>
        </w:rPr>
        <w:t xml:space="preserve">Чем отличаются состояния Человека, Посвящённого, Служащего, Ипостаси, Учителя? У человека энергией, у Посвящённого светом, у Служащего духом. Служащий опирается не на старые принципы, а он начинает отрицать предыдущий опыт, и без предубеждения входит в новое.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firstLine="360" w:firstLineChars="150"/>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bCs/>
          <w:i w:val="0"/>
          <w:iCs w:val="0"/>
          <w:color w:val="0070C0"/>
          <w:sz w:val="24"/>
          <w:szCs w:val="24"/>
          <w:lang w:val="ru-RU"/>
        </w:rPr>
        <w:t>Практика №12 (00:53-01:03)</w:t>
      </w:r>
    </w:p>
    <w:p>
      <w:pPr>
        <w:keepNext w:val="0"/>
        <w:keepLines w:val="0"/>
        <w:pageBreakBefore w:val="0"/>
        <w:widowControl/>
        <w:numPr>
          <w:ilvl w:val="0"/>
          <w:numId w:val="14"/>
        </w:numPr>
        <w:kinsoku/>
        <w:wordWrap/>
        <w:overflowPunct/>
        <w:topLinePunct w:val="0"/>
        <w:autoSpaceDE/>
        <w:autoSpaceDN/>
        <w:bidi w:val="0"/>
        <w:adjustRightInd/>
        <w:snapToGrid/>
        <w:spacing w:line="276" w:lineRule="auto"/>
        <w:ind w:left="-340" w:leftChars="0" w:firstLine="850" w:firstLineChars="0"/>
        <w:jc w:val="both"/>
        <w:textAlignment w:val="auto"/>
        <w:rPr>
          <w:i/>
          <w:iCs/>
          <w:color w:val="0070C0"/>
          <w:lang w:val="en-US"/>
        </w:rPr>
      </w:pPr>
      <w:r>
        <w:rPr>
          <w:rFonts w:hint="default" w:ascii="Times New Roman" w:hAnsi="Times New Roman" w:cs="Times New Roman"/>
          <w:i/>
          <w:iCs/>
          <w:color w:val="0070C0"/>
          <w:sz w:val="24"/>
          <w:szCs w:val="24"/>
          <w:lang w:val="ru-RU"/>
        </w:rPr>
        <w:t xml:space="preserve">Стяжание тела О-Ч-З Ми-ИВДИВО Метагалактики Человека-Посвящённого ИВО. </w:t>
      </w:r>
    </w:p>
    <w:p>
      <w:pPr>
        <w:keepNext w:val="0"/>
        <w:keepLines w:val="0"/>
        <w:pageBreakBefore w:val="0"/>
        <w:widowControl/>
        <w:kinsoku/>
        <w:wordWrap/>
        <w:overflowPunct/>
        <w:topLinePunct w:val="0"/>
        <w:autoSpaceDE/>
        <w:autoSpaceDN/>
        <w:bidi w:val="0"/>
        <w:adjustRightInd/>
        <w:snapToGrid/>
        <w:spacing w:line="276" w:lineRule="auto"/>
        <w:ind w:firstLine="360" w:firstLineChars="150"/>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Войдём в 32 Науки ИВО. И нужно разработать Науку каждого. Научный Синтез преодолевает то, что возможно Человек не брал научное. У Науки каждого Синтез Формы. Научный Синтез вырабатывается между Науками. </w:t>
      </w:r>
    </w:p>
    <w:p>
      <w:pPr>
        <w:keepNext w:val="0"/>
        <w:keepLines w:val="0"/>
        <w:pageBreakBefore w:val="0"/>
        <w:widowControl/>
        <w:kinsoku/>
        <w:wordWrap/>
        <w:overflowPunct/>
        <w:topLinePunct w:val="0"/>
        <w:autoSpaceDE/>
        <w:autoSpaceDN/>
        <w:bidi w:val="0"/>
        <w:adjustRightInd/>
        <w:snapToGrid/>
        <w:spacing w:line="276" w:lineRule="auto"/>
        <w:ind w:firstLine="360" w:firstLineChars="150"/>
        <w:jc w:val="both"/>
        <w:textAlignment w:val="auto"/>
        <w:rPr>
          <w:rFonts w:hint="default" w:ascii="Times New Roman" w:hAnsi="Times New Roman" w:cs="Times New Roman"/>
          <w:b/>
          <w:bCs/>
          <w:color w:val="0070C0"/>
          <w:sz w:val="24"/>
          <w:szCs w:val="24"/>
          <w:lang w:val="ru-RU"/>
        </w:rPr>
      </w:pPr>
      <w:r>
        <w:rPr>
          <w:rFonts w:hint="default" w:ascii="Times New Roman" w:hAnsi="Times New Roman" w:cs="Times New Roman"/>
          <w:b/>
          <w:bCs/>
          <w:color w:val="0070C0"/>
          <w:sz w:val="24"/>
          <w:szCs w:val="24"/>
          <w:lang w:val="ru-RU"/>
        </w:rPr>
        <w:t>Практика №13 (01:13-01:30)</w:t>
      </w:r>
    </w:p>
    <w:p>
      <w:pPr>
        <w:keepNext w:val="0"/>
        <w:keepLines w:val="0"/>
        <w:pageBreakBefore w:val="0"/>
        <w:widowControl/>
        <w:numPr>
          <w:ilvl w:val="0"/>
          <w:numId w:val="14"/>
        </w:numPr>
        <w:kinsoku/>
        <w:wordWrap/>
        <w:overflowPunct/>
        <w:topLinePunct w:val="0"/>
        <w:autoSpaceDE/>
        <w:autoSpaceDN/>
        <w:bidi w:val="0"/>
        <w:adjustRightInd/>
        <w:snapToGrid/>
        <w:spacing w:line="276" w:lineRule="auto"/>
        <w:ind w:left="80" w:leftChars="0" w:firstLine="360" w:firstLine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iCs/>
          <w:color w:val="0070C0"/>
          <w:sz w:val="24"/>
          <w:szCs w:val="24"/>
          <w:lang w:val="ru-RU"/>
        </w:rPr>
        <w:t>Выбор Науки из 32-рицы Октавно-Метагалактических Наук ИВО каждым.</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firstLine="360" w:firstLine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Удостовериться какую вам Науку зафиксировали, можно выйти к АС Евгению.</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firstLine="360" w:firstLineChars="150"/>
        <w:jc w:val="both"/>
        <w:textAlignment w:val="auto"/>
        <w:rPr>
          <w:rFonts w:hint="default" w:ascii="Times New Roman" w:hAnsi="Times New Roman" w:cs="Times New Roman"/>
          <w:b/>
          <w:bCs/>
          <w:i w:val="0"/>
          <w:iCs w:val="0"/>
          <w:color w:val="0070C0"/>
          <w:sz w:val="24"/>
          <w:szCs w:val="24"/>
          <w:lang w:val="ru-RU"/>
        </w:rPr>
      </w:pPr>
      <w:r>
        <w:rPr>
          <w:rFonts w:hint="default" w:ascii="Times New Roman" w:hAnsi="Times New Roman" w:cs="Times New Roman"/>
          <w:b/>
          <w:bCs/>
          <w:i w:val="0"/>
          <w:iCs w:val="0"/>
          <w:color w:val="0070C0"/>
          <w:sz w:val="24"/>
          <w:szCs w:val="24"/>
          <w:lang w:val="ru-RU"/>
        </w:rPr>
        <w:t>Практика №14 (01:42-01:50)</w:t>
      </w:r>
    </w:p>
    <w:p>
      <w:pPr>
        <w:keepNext w:val="0"/>
        <w:keepLines w:val="0"/>
        <w:pageBreakBefore w:val="0"/>
        <w:widowControl/>
        <w:numPr>
          <w:ilvl w:val="0"/>
          <w:numId w:val="15"/>
        </w:numPr>
        <w:kinsoku/>
        <w:wordWrap/>
        <w:overflowPunct/>
        <w:topLinePunct w:val="0"/>
        <w:autoSpaceDE/>
        <w:autoSpaceDN/>
        <w:bidi w:val="0"/>
        <w:adjustRightInd/>
        <w:snapToGrid/>
        <w:spacing w:line="276" w:lineRule="auto"/>
        <w:ind w:left="80" w:leftChars="0" w:firstLine="360" w:firstLineChars="0"/>
        <w:jc w:val="both"/>
        <w:textAlignment w:val="auto"/>
        <w:rPr>
          <w:rFonts w:hint="default" w:ascii="Times New Roman" w:hAnsi="Times New Roman" w:cs="Times New Roman"/>
          <w:b w:val="0"/>
          <w:bCs w:val="0"/>
          <w:i/>
          <w:iCs/>
          <w:color w:val="0070C0"/>
          <w:sz w:val="24"/>
          <w:szCs w:val="24"/>
          <w:lang w:val="ru-RU"/>
        </w:rPr>
      </w:pPr>
      <w:r>
        <w:rPr>
          <w:rFonts w:hint="default" w:ascii="Times New Roman" w:hAnsi="Times New Roman" w:cs="Times New Roman"/>
          <w:b w:val="0"/>
          <w:bCs w:val="0"/>
          <w:i/>
          <w:iCs/>
          <w:color w:val="0070C0"/>
          <w:sz w:val="24"/>
          <w:szCs w:val="24"/>
          <w:lang w:val="ru-RU"/>
        </w:rPr>
        <w:t xml:space="preserve">Наделение 2 ИВО, 2 ИВДИВО Творящим Синтезом ИВО, насыщенности Навыком Синтеза ИВО.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15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Компетенции даны вам, чтобы разработаться ими с ИВАС, ИВО. </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150"/>
        <w:jc w:val="both"/>
        <w:textAlignment w:val="auto"/>
        <w:rPr>
          <w:rFonts w:hint="default" w:ascii="Times New Roman" w:hAnsi="Times New Roman" w:cs="Times New Roman"/>
          <w:b w:val="0"/>
          <w:bCs w:val="0"/>
          <w:i w:val="0"/>
          <w:iCs w:val="0"/>
          <w:color w:val="7030A0"/>
          <w:sz w:val="24"/>
          <w:szCs w:val="24"/>
          <w:lang w:val="ru-RU"/>
        </w:rPr>
      </w:pPr>
      <w:r>
        <w:rPr>
          <w:rFonts w:hint="default" w:ascii="Times New Roman" w:hAnsi="Times New Roman" w:cs="Times New Roman"/>
          <w:b/>
          <w:bCs/>
          <w:i w:val="0"/>
          <w:iCs w:val="0"/>
          <w:color w:val="0070C0"/>
          <w:sz w:val="24"/>
          <w:szCs w:val="24"/>
          <w:lang w:val="ru-RU"/>
        </w:rPr>
        <w:t>Практика №15 (02:02-02:12)</w:t>
      </w:r>
    </w:p>
    <w:p>
      <w:pPr>
        <w:keepNext w:val="0"/>
        <w:keepLines w:val="0"/>
        <w:pageBreakBefore w:val="0"/>
        <w:widowControl/>
        <w:numPr>
          <w:ilvl w:val="0"/>
          <w:numId w:val="16"/>
        </w:numPr>
        <w:tabs>
          <w:tab w:val="clear" w:pos="420"/>
        </w:tabs>
        <w:kinsoku/>
        <w:wordWrap/>
        <w:overflowPunct/>
        <w:topLinePunct w:val="0"/>
        <w:autoSpaceDE/>
        <w:autoSpaceDN/>
        <w:bidi w:val="0"/>
        <w:adjustRightInd/>
        <w:snapToGrid/>
        <w:spacing w:after="0" w:afterLines="0" w:line="276" w:lineRule="auto"/>
        <w:ind w:left="860" w:leftChars="0" w:hanging="420" w:firstLineChars="0"/>
        <w:contextualSpacing/>
        <w:jc w:val="both"/>
        <w:textAlignment w:val="auto"/>
        <w:rPr>
          <w:rFonts w:ascii="Times New Roman" w:hAnsi="Times New Roman"/>
          <w:i/>
          <w:iCs/>
          <w:color w:val="0070C0"/>
          <w:sz w:val="24"/>
          <w:szCs w:val="24"/>
        </w:rPr>
      </w:pPr>
      <w:r>
        <w:rPr>
          <w:rFonts w:hint="default" w:ascii="Times New Roman" w:hAnsi="Times New Roman" w:cs="Times New Roman"/>
          <w:b w:val="0"/>
          <w:bCs w:val="0"/>
          <w:i/>
          <w:iCs/>
          <w:color w:val="0070C0"/>
          <w:sz w:val="24"/>
          <w:szCs w:val="24"/>
          <w:lang w:val="ru-RU"/>
        </w:rPr>
        <w:t xml:space="preserve">Формирование индивидуального стиля Служения 7-рицей Внутренней Философией, </w:t>
      </w:r>
      <w:r>
        <w:rPr>
          <w:rFonts w:ascii="Times New Roman" w:hAnsi="Times New Roman"/>
          <w:i/>
          <w:iCs/>
          <w:color w:val="0070C0"/>
          <w:sz w:val="24"/>
          <w:szCs w:val="24"/>
        </w:rPr>
        <w:t xml:space="preserve">Внутренней Парадигмы, Внутренней Энциклопедии, Внутреннего Учения каждого </w:t>
      </w:r>
    </w:p>
    <w:p>
      <w:pPr>
        <w:keepNext w:val="0"/>
        <w:keepLines w:val="0"/>
        <w:pageBreakBefore w:val="0"/>
        <w:widowControl/>
        <w:numPr>
          <w:ilvl w:val="0"/>
          <w:numId w:val="16"/>
        </w:numPr>
        <w:tabs>
          <w:tab w:val="clear" w:pos="420"/>
        </w:tabs>
        <w:kinsoku/>
        <w:wordWrap/>
        <w:overflowPunct/>
        <w:topLinePunct w:val="0"/>
        <w:autoSpaceDE/>
        <w:autoSpaceDN/>
        <w:bidi w:val="0"/>
        <w:adjustRightInd/>
        <w:snapToGrid/>
        <w:spacing w:after="0" w:afterLines="0" w:line="276" w:lineRule="auto"/>
        <w:ind w:left="860" w:leftChars="0" w:hanging="420" w:firstLineChars="0"/>
        <w:contextualSpacing/>
        <w:jc w:val="both"/>
        <w:textAlignment w:val="auto"/>
        <w:rPr>
          <w:rFonts w:ascii="Times New Roman" w:hAnsi="Times New Roman"/>
          <w:i/>
          <w:iCs/>
          <w:color w:val="0070C0"/>
          <w:sz w:val="24"/>
          <w:szCs w:val="24"/>
        </w:rPr>
      </w:pPr>
      <w:r>
        <w:rPr>
          <w:rFonts w:hint="default" w:ascii="Times New Roman" w:hAnsi="Times New Roman"/>
          <w:i/>
          <w:iCs/>
          <w:color w:val="0070C0"/>
          <w:sz w:val="24"/>
          <w:szCs w:val="24"/>
          <w:lang w:val="ru-RU"/>
        </w:rPr>
        <w:t xml:space="preserve">Стяжание 16-рицы ИВДИВО-развития, 16-рицы ИВДИВО-разработки Служащего ИВО. </w:t>
      </w:r>
    </w:p>
    <w:p>
      <w:pPr>
        <w:keepNext w:val="0"/>
        <w:keepLines w:val="0"/>
        <w:pageBreakBefore w:val="0"/>
        <w:widowControl/>
        <w:numPr>
          <w:ilvl w:val="0"/>
          <w:numId w:val="16"/>
        </w:numPr>
        <w:tabs>
          <w:tab w:val="clear" w:pos="420"/>
        </w:tabs>
        <w:kinsoku/>
        <w:wordWrap/>
        <w:overflowPunct/>
        <w:topLinePunct w:val="0"/>
        <w:autoSpaceDE/>
        <w:autoSpaceDN/>
        <w:bidi w:val="0"/>
        <w:adjustRightInd/>
        <w:snapToGrid/>
        <w:spacing w:after="0" w:afterLines="0" w:line="276" w:lineRule="auto"/>
        <w:ind w:left="860" w:leftChars="0" w:hanging="420" w:firstLineChars="0"/>
        <w:contextualSpacing/>
        <w:jc w:val="both"/>
        <w:textAlignment w:val="auto"/>
        <w:rPr>
          <w:rFonts w:ascii="Times New Roman" w:hAnsi="Times New Roman"/>
          <w:i/>
          <w:iCs/>
          <w:color w:val="0070C0"/>
          <w:sz w:val="24"/>
          <w:szCs w:val="24"/>
        </w:rPr>
      </w:pPr>
      <w:r>
        <w:rPr>
          <w:rFonts w:hint="default" w:ascii="Times New Roman" w:hAnsi="Times New Roman"/>
          <w:i/>
          <w:iCs/>
          <w:color w:val="0070C0"/>
          <w:sz w:val="24"/>
          <w:szCs w:val="24"/>
          <w:lang w:val="ru-RU"/>
        </w:rPr>
        <w:t>Стяжание 64-рицы инструментов, 64-рицы Служения для роста и воспитания Служащего ИВО.</w:t>
      </w:r>
    </w:p>
    <w:p>
      <w:pPr>
        <w:keepNext w:val="0"/>
        <w:keepLines w:val="0"/>
        <w:pageBreakBefore w:val="0"/>
        <w:widowControl/>
        <w:numPr>
          <w:ilvl w:val="0"/>
          <w:numId w:val="16"/>
        </w:numPr>
        <w:tabs>
          <w:tab w:val="clear" w:pos="420"/>
        </w:tabs>
        <w:kinsoku/>
        <w:wordWrap/>
        <w:overflowPunct/>
        <w:topLinePunct w:val="0"/>
        <w:autoSpaceDE/>
        <w:autoSpaceDN/>
        <w:bidi w:val="0"/>
        <w:adjustRightInd/>
        <w:snapToGrid/>
        <w:spacing w:after="0" w:afterLines="0" w:line="276" w:lineRule="auto"/>
        <w:ind w:left="860" w:leftChars="0" w:hanging="420" w:firstLineChars="0"/>
        <w:contextualSpacing/>
        <w:jc w:val="both"/>
        <w:textAlignment w:val="auto"/>
        <w:rPr>
          <w:rFonts w:ascii="Times New Roman" w:hAnsi="Times New Roman"/>
          <w:i/>
          <w:iCs/>
          <w:color w:val="0070C0"/>
          <w:sz w:val="24"/>
          <w:szCs w:val="24"/>
        </w:rPr>
      </w:pPr>
      <w:r>
        <w:rPr>
          <w:rFonts w:hint="default" w:ascii="Times New Roman" w:hAnsi="Times New Roman"/>
          <w:i/>
          <w:iCs/>
          <w:color w:val="0070C0"/>
          <w:sz w:val="24"/>
          <w:szCs w:val="24"/>
          <w:lang w:val="ru-RU"/>
        </w:rPr>
        <w:t xml:space="preserve">Стяжание 192-рицы Компетенций Служащего ИВО. </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276" w:lineRule="auto"/>
        <w:ind w:left="440" w:leftChars="0"/>
        <w:contextualSpacing/>
        <w:jc w:val="both"/>
        <w:textAlignment w:val="auto"/>
        <w:rPr>
          <w:rFonts w:hint="default" w:ascii="Times New Roman" w:hAnsi="Times New Roman"/>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afterLines="0" w:line="276" w:lineRule="auto"/>
        <w:ind w:left="440" w:leftChars="0"/>
        <w:contextualSpacing/>
        <w:jc w:val="both"/>
        <w:textAlignment w:val="auto"/>
        <w:rPr>
          <w:rFonts w:hint="default" w:ascii="Times New Roman" w:hAnsi="Times New Roman"/>
          <w:b/>
          <w:bCs/>
          <w:i w:val="0"/>
          <w:iCs w:val="0"/>
          <w:color w:val="0070C0"/>
          <w:sz w:val="24"/>
          <w:szCs w:val="24"/>
          <w:lang w:val="ru-RU"/>
        </w:rPr>
      </w:pPr>
      <w:r>
        <w:rPr>
          <w:rFonts w:hint="default" w:ascii="Times New Roman" w:hAnsi="Times New Roman"/>
          <w:b/>
          <w:bCs/>
          <w:i w:val="0"/>
          <w:iCs w:val="0"/>
          <w:color w:val="0070C0"/>
          <w:sz w:val="24"/>
          <w:szCs w:val="24"/>
          <w:lang w:val="ru-RU"/>
        </w:rPr>
        <w:t>Итоговая практика №16 (02:17-02:30)</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276" w:lineRule="auto"/>
        <w:ind w:left="-220" w:leftChars="0"/>
        <w:contextualSpacing/>
        <w:jc w:val="both"/>
        <w:textAlignment w:val="auto"/>
        <w:rPr>
          <w:rFonts w:hint="default" w:ascii="Times New Roman" w:hAnsi="Times New Roman"/>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after="0" w:afterLines="0" w:line="276" w:lineRule="auto"/>
        <w:ind w:left="440" w:leftChars="0"/>
        <w:contextualSpacing/>
        <w:jc w:val="both"/>
        <w:textAlignment w:val="auto"/>
        <w:rPr>
          <w:rFonts w:hint="default" w:ascii="Times New Roman" w:hAnsi="Times New Roman"/>
          <w:i w:val="0"/>
          <w:iCs w:val="0"/>
          <w:color w:val="auto"/>
          <w:sz w:val="24"/>
          <w:szCs w:val="24"/>
          <w:lang w:val="ru-RU"/>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880"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Сдано ИВАС Кут Хуми: 25032024</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880" w:leftChars="0"/>
        <w:jc w:val="both"/>
        <w:textAlignment w:val="auto"/>
        <w:rPr>
          <w:rFonts w:hint="default" w:ascii="Times New Roman" w:hAnsi="Times New Roman" w:cs="Times New Roman"/>
          <w:b w:val="0"/>
          <w:bCs w:val="0"/>
          <w:i w:val="0"/>
          <w:iCs w:val="0"/>
          <w:color w:val="auto"/>
          <w:sz w:val="24"/>
          <w:szCs w:val="24"/>
          <w:lang w:val="ru-RU"/>
        </w:rPr>
      </w:pPr>
      <w:r>
        <w:rPr>
          <w:rFonts w:hint="default" w:ascii="Times New Roman" w:hAnsi="Times New Roman" w:cs="Times New Roman"/>
          <w:b w:val="0"/>
          <w:bCs w:val="0"/>
          <w:i w:val="0"/>
          <w:iCs w:val="0"/>
          <w:color w:val="auto"/>
          <w:sz w:val="24"/>
          <w:szCs w:val="24"/>
          <w:lang w:val="ru-RU"/>
        </w:rPr>
        <w:t xml:space="preserve">Составила: Ипостась 27 Синтеза ИВО Туяна Д </w:t>
      </w:r>
    </w:p>
    <w:sectPr>
      <w:pgSz w:w="11906" w:h="16838"/>
      <w:pgMar w:top="720" w:right="720" w:bottom="720" w:left="72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30"/>
      </w:pPr>
      <w:r>
        <w:separator/>
      </w:r>
    </w:p>
  </w:endnote>
  <w:endnote w:type="continuationSeparator" w:id="1">
    <w:p>
      <w:pPr>
        <w:spacing w:line="240" w:lineRule="auto"/>
        <w:ind w:firstLine="3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Основной текст">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ind w:firstLine="330"/>
      </w:pPr>
      <w:r>
        <w:separator/>
      </w:r>
    </w:p>
  </w:footnote>
  <w:footnote w:type="continuationSeparator" w:id="1">
    <w:p>
      <w:pPr>
        <w:spacing w:before="0" w:after="0" w:line="276" w:lineRule="auto"/>
        <w:ind w:firstLine="33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CA2DB"/>
    <w:multiLevelType w:val="singleLevel"/>
    <w:tmpl w:val="EB0CA2DB"/>
    <w:lvl w:ilvl="0" w:tentative="0">
      <w:start w:val="1"/>
      <w:numFmt w:val="bullet"/>
      <w:lvlText w:val=""/>
      <w:lvlJc w:val="left"/>
      <w:pPr>
        <w:tabs>
          <w:tab w:val="left" w:pos="420"/>
        </w:tabs>
        <w:ind w:left="200" w:leftChars="0" w:hanging="420" w:firstLineChars="0"/>
      </w:pPr>
      <w:rPr>
        <w:rFonts w:hint="default" w:ascii="Wingdings" w:hAnsi="Wingdings"/>
        <w:color w:val="7030A0"/>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1">
    <w:nsid w:val="2296036C"/>
    <w:multiLevelType w:val="multilevel"/>
    <w:tmpl w:val="2296036C"/>
    <w:lvl w:ilvl="0" w:tentative="0">
      <w:start w:val="1"/>
      <w:numFmt w:val="decimal"/>
      <w:lvlText w:val="%1."/>
      <w:lvlJc w:val="left"/>
      <w:pPr>
        <w:ind w:left="1440" w:hanging="360"/>
      </w:pPr>
      <w:rPr>
        <w:b w:val="0"/>
        <w:bCs/>
        <w:color w:val="00206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23FF692E"/>
    <w:multiLevelType w:val="multilevel"/>
    <w:tmpl w:val="23FF692E"/>
    <w:lvl w:ilvl="0" w:tentative="0">
      <w:start w:val="1"/>
      <w:numFmt w:val="bullet"/>
      <w:lvlText w:val=""/>
      <w:lvlJc w:val="left"/>
      <w:pPr>
        <w:tabs>
          <w:tab w:val="left" w:pos="420"/>
        </w:tabs>
        <w:ind w:left="80" w:leftChars="0" w:hanging="420" w:firstLineChars="0"/>
      </w:pPr>
      <w:rPr>
        <w:rFonts w:hint="default" w:ascii="Wingdings" w:hAnsi="Wingdings"/>
        <w:color w:val="7030A0"/>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3">
    <w:nsid w:val="2DC34F39"/>
    <w:multiLevelType w:val="multilevel"/>
    <w:tmpl w:val="2DC34F39"/>
    <w:lvl w:ilvl="0" w:tentative="0">
      <w:start w:val="1"/>
      <w:numFmt w:val="bullet"/>
      <w:lvlText w:val=""/>
      <w:lvlJc w:val="left"/>
      <w:pPr>
        <w:tabs>
          <w:tab w:val="left" w:pos="420"/>
        </w:tabs>
        <w:ind w:left="80" w:leftChars="0" w:hanging="420" w:firstLineChars="0"/>
      </w:pPr>
      <w:rPr>
        <w:rFonts w:hint="default" w:ascii="Wingdings" w:hAnsi="Wingdings"/>
        <w:color w:val="7030A0"/>
      </w:rPr>
    </w:lvl>
    <w:lvl w:ilvl="1" w:tentative="0">
      <w:start w:val="1"/>
      <w:numFmt w:val="bullet"/>
      <w:lvlText w:val=""/>
      <w:lvlJc w:val="left"/>
      <w:pPr>
        <w:tabs>
          <w:tab w:val="left" w:pos="840"/>
        </w:tabs>
        <w:ind w:left="500" w:leftChars="0" w:hanging="420" w:firstLineChars="0"/>
      </w:pPr>
      <w:rPr>
        <w:rFonts w:hint="default" w:ascii="Wingdings" w:hAnsi="Wingdings"/>
      </w:rPr>
    </w:lvl>
    <w:lvl w:ilvl="2" w:tentative="0">
      <w:start w:val="1"/>
      <w:numFmt w:val="bullet"/>
      <w:lvlText w:val=""/>
      <w:lvlJc w:val="left"/>
      <w:pPr>
        <w:tabs>
          <w:tab w:val="left" w:pos="1260"/>
        </w:tabs>
        <w:ind w:left="920" w:leftChars="0" w:hanging="420" w:firstLineChars="0"/>
      </w:pPr>
      <w:rPr>
        <w:rFonts w:hint="default" w:ascii="Wingdings" w:hAnsi="Wingdings"/>
      </w:rPr>
    </w:lvl>
    <w:lvl w:ilvl="3" w:tentative="0">
      <w:start w:val="1"/>
      <w:numFmt w:val="bullet"/>
      <w:lvlText w:val=""/>
      <w:lvlJc w:val="left"/>
      <w:pPr>
        <w:tabs>
          <w:tab w:val="left" w:pos="1680"/>
        </w:tabs>
        <w:ind w:left="1340" w:leftChars="0" w:hanging="420" w:firstLineChars="0"/>
      </w:pPr>
      <w:rPr>
        <w:rFonts w:hint="default" w:ascii="Wingdings" w:hAnsi="Wingdings"/>
      </w:rPr>
    </w:lvl>
    <w:lvl w:ilvl="4" w:tentative="0">
      <w:start w:val="1"/>
      <w:numFmt w:val="bullet"/>
      <w:lvlText w:val=""/>
      <w:lvlJc w:val="left"/>
      <w:pPr>
        <w:tabs>
          <w:tab w:val="left" w:pos="2100"/>
        </w:tabs>
        <w:ind w:left="1760" w:leftChars="0" w:hanging="420" w:firstLineChars="0"/>
      </w:pPr>
      <w:rPr>
        <w:rFonts w:hint="default" w:ascii="Wingdings" w:hAnsi="Wingdings"/>
      </w:rPr>
    </w:lvl>
    <w:lvl w:ilvl="5" w:tentative="0">
      <w:start w:val="1"/>
      <w:numFmt w:val="bullet"/>
      <w:lvlText w:val=""/>
      <w:lvlJc w:val="left"/>
      <w:pPr>
        <w:tabs>
          <w:tab w:val="left" w:pos="2520"/>
        </w:tabs>
        <w:ind w:left="2180" w:leftChars="0" w:hanging="420" w:firstLineChars="0"/>
      </w:pPr>
      <w:rPr>
        <w:rFonts w:hint="default" w:ascii="Wingdings" w:hAnsi="Wingdings"/>
      </w:rPr>
    </w:lvl>
    <w:lvl w:ilvl="6" w:tentative="0">
      <w:start w:val="1"/>
      <w:numFmt w:val="bullet"/>
      <w:lvlText w:val=""/>
      <w:lvlJc w:val="left"/>
      <w:pPr>
        <w:tabs>
          <w:tab w:val="left" w:pos="2940"/>
        </w:tabs>
        <w:ind w:left="2600" w:leftChars="0" w:hanging="420" w:firstLineChars="0"/>
      </w:pPr>
      <w:rPr>
        <w:rFonts w:hint="default" w:ascii="Wingdings" w:hAnsi="Wingdings"/>
      </w:rPr>
    </w:lvl>
    <w:lvl w:ilvl="7" w:tentative="0">
      <w:start w:val="1"/>
      <w:numFmt w:val="bullet"/>
      <w:lvlText w:val=""/>
      <w:lvlJc w:val="left"/>
      <w:pPr>
        <w:tabs>
          <w:tab w:val="left" w:pos="3360"/>
        </w:tabs>
        <w:ind w:left="3020" w:leftChars="0" w:hanging="420" w:firstLineChars="0"/>
      </w:pPr>
      <w:rPr>
        <w:rFonts w:hint="default" w:ascii="Wingdings" w:hAnsi="Wingdings"/>
      </w:rPr>
    </w:lvl>
    <w:lvl w:ilvl="8" w:tentative="0">
      <w:start w:val="1"/>
      <w:numFmt w:val="bullet"/>
      <w:lvlText w:val=""/>
      <w:lvlJc w:val="left"/>
      <w:pPr>
        <w:tabs>
          <w:tab w:val="left" w:pos="3780"/>
        </w:tabs>
        <w:ind w:left="3440" w:leftChars="0" w:hanging="420" w:firstLineChars="0"/>
      </w:pPr>
      <w:rPr>
        <w:rFonts w:hint="default" w:ascii="Wingdings" w:hAnsi="Wingdings"/>
      </w:rPr>
    </w:lvl>
  </w:abstractNum>
  <w:abstractNum w:abstractNumId="14">
    <w:nsid w:val="3D367E8B"/>
    <w:multiLevelType w:val="multilevel"/>
    <w:tmpl w:val="3D367E8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5">
    <w:nsid w:val="53923ED0"/>
    <w:multiLevelType w:val="multilevel"/>
    <w:tmpl w:val="53923ED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1"/>
  </w:num>
  <w:num w:numId="12">
    <w:abstractNumId w:val="15"/>
  </w:num>
  <w:num w:numId="13">
    <w:abstractNumId w:val="14"/>
  </w:num>
  <w:num w:numId="14">
    <w:abstractNumId w:val="12"/>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4828"/>
    <w:rsid w:val="009C600F"/>
    <w:rsid w:val="009D3723"/>
    <w:rsid w:val="009E04F2"/>
    <w:rsid w:val="00A03B7B"/>
    <w:rsid w:val="00A200C9"/>
    <w:rsid w:val="00A250D5"/>
    <w:rsid w:val="00A272B3"/>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2725D3"/>
    <w:rsid w:val="02FE38E5"/>
    <w:rsid w:val="05B0177C"/>
    <w:rsid w:val="066A097C"/>
    <w:rsid w:val="0AFB490A"/>
    <w:rsid w:val="0C1370E0"/>
    <w:rsid w:val="1375391D"/>
    <w:rsid w:val="170C26E3"/>
    <w:rsid w:val="178C6562"/>
    <w:rsid w:val="1A884E7C"/>
    <w:rsid w:val="21315E32"/>
    <w:rsid w:val="255306E5"/>
    <w:rsid w:val="256E0F8D"/>
    <w:rsid w:val="32862874"/>
    <w:rsid w:val="38BC61F7"/>
    <w:rsid w:val="3BEB23DB"/>
    <w:rsid w:val="3CB05649"/>
    <w:rsid w:val="3D2E204C"/>
    <w:rsid w:val="3DFE79EA"/>
    <w:rsid w:val="42970BCD"/>
    <w:rsid w:val="55077B4F"/>
    <w:rsid w:val="5D8B26B2"/>
    <w:rsid w:val="5E3054CB"/>
    <w:rsid w:val="5FA610D5"/>
    <w:rsid w:val="620775D5"/>
    <w:rsid w:val="69C07B69"/>
    <w:rsid w:val="772F766E"/>
    <w:rsid w:val="7A015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qFormat/>
    <w:uiPriority w:val="0"/>
    <w:pPr>
      <w:spacing w:after="181" w:afterLines="50" w:line="276" w:lineRule="auto"/>
      <w:ind w:firstLine="360" w:firstLineChars="150"/>
      <w:jc w:val="both"/>
    </w:pPr>
    <w:rPr>
      <w:rFonts w:ascii="Calibri" w:hAnsi="Calibri"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81" w:afterLines="50" w:line="276" w:lineRule="auto"/>
      <w:ind w:firstLine="360" w:firstLineChars="150"/>
      <w:jc w:val="both"/>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2023-09-23T14:39:00Z</dcterms:created>
  <dc:creator>Пользователь</dc:creator>
  <cp:lastModifiedBy>Туяна Гармажапова</cp:lastModifiedBy>
  <dcterms:modified xsi:type="dcterms:W3CDTF">2024-03-25T13:25:02Z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0D5E40115FBC45D4A43DFE0BC4A0E77E_12</vt:lpwstr>
  </property>
</Properties>
</file>