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Конспект</w:t>
      </w:r>
    </w:p>
    <w:p>
      <w:pPr>
        <w:bidi w:val="0"/>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22 Синтез ИВО Наблюдатель Отца-Человека-Субъекта. Рождение Служащего-Владыки Фа-ИВДИВО Метагалактики Фа Человека-Землянина</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color w:val="0000FF"/>
          <w:sz w:val="24"/>
          <w:szCs w:val="24"/>
          <w:lang w:val="ru-RU"/>
        </w:rPr>
      </w:pPr>
      <w:r>
        <w:rPr>
          <w:rFonts w:hint="default" w:ascii="Times New Roman" w:hAnsi="Times New Roman" w:cs="Times New Roman"/>
          <w:i/>
          <w:iCs/>
          <w:color w:val="0000FF"/>
          <w:sz w:val="24"/>
          <w:szCs w:val="24"/>
          <w:u w:val="single"/>
          <w:lang w:val="ru-RU"/>
        </w:rPr>
        <w:t>1 день 1 часть</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Вы с вами идем 6 горизонтом, чтобы войти в глубину Генезиса мы должны включиться минимально ментальной организацией каждого. Разум впервые у нас проявляется в Наблюдателе. Анализировать и компилировать чтобы собирать базу данных для выведения определённых тез, и действовать в течение Синтеза. Мы взрастаем в Философа Синтеза, умением оперировать Синтезом. Кто такой Наблюдатель? Наблюдатель наблюдает за собою, за какими-то процессами, как внешними и внутренними и в этот момент у него включается</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u-RU"/>
        </w:rPr>
        <w:t xml:space="preserve">минимально ментальность. Наблюдатель это еще и Виртуоз, так как работают все виды Чаш, начиная с Чаши Размышления, Чаши Виртуозности, Чаши Интуиции. То что говорит Полномочный он выражает Полномочность через Голос. </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Голос Полномочий дает Силы, действует разрядами и зарядами, когда совпадает мысль друг друга и входим в пассионарное выражение, и выходим на новый Образ.</w:t>
      </w:r>
      <w:r>
        <w:rPr>
          <w:rFonts w:hint="default" w:ascii="Times New Roman" w:hAnsi="Times New Roman" w:cs="Times New Roman"/>
          <w:sz w:val="24"/>
          <w:szCs w:val="24"/>
          <w:lang w:val="ru-RU"/>
        </w:rPr>
        <w:t xml:space="preserve"> Следующее у нас идёт Образ-тип. Голосом выражая выходим на новый параметод действия. Голос Полномочий важен для нас для того, чтобы мы были внимательны. Внутри Императивы у Голоса Полномочий. Так как должен внимать любым мелочам, начинаю собирать и формировать свою картину мира, своё мировоззрение. Элементарно в нас включается пробуждение к этому Синтезу. Части по 22 Синтезу: Наблюдатель-ИВАС Ян Стафия, Пробуддическое тело-Ираклий Клара, ИВДИВО-тело скорости-ИВАС Бенедикт Интеза.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Для чего нужно мировоззрение? Почему важно для Наблюдателя мировоззрение? </w:t>
      </w:r>
      <w:r>
        <w:rPr>
          <w:rFonts w:hint="default" w:ascii="Times New Roman" w:hAnsi="Times New Roman" w:cs="Times New Roman"/>
          <w:b/>
          <w:bCs/>
          <w:sz w:val="24"/>
          <w:szCs w:val="24"/>
          <w:lang w:val="ru-RU"/>
        </w:rPr>
        <w:t>22 Синтез как некий переход, трансвизирование на чисто индивидуальное выражение.</w:t>
      </w:r>
      <w:r>
        <w:rPr>
          <w:rFonts w:hint="default" w:ascii="Times New Roman" w:hAnsi="Times New Roman" w:cs="Times New Roman"/>
          <w:sz w:val="24"/>
          <w:szCs w:val="24"/>
          <w:lang w:val="ru-RU"/>
        </w:rPr>
        <w:t xml:space="preserve"> Чтобы был внутренний взгляд, эта база для переключения на Наблюдателя. Мы начинаем сканировать окружающее, для чего ему, где он, с кем?. Сегодня Служащий Человек-Владыка, он не принадлежит себе, так Владыка себе не принадлежит. Что дает вам Синтез? Владыка тот кто умеет владеть собою в первую очередь. Вы устойчивы ли  внутренне? Должны в любой момент скоростью соображения, и переключиться на другое действию к развитию, то есть к формированию роста. Наблюдатель -устойчивая единица, не отчужден, не предубежден. </w:t>
      </w:r>
      <w:r>
        <w:rPr>
          <w:rFonts w:hint="default" w:ascii="Times New Roman" w:hAnsi="Times New Roman" w:cs="Times New Roman"/>
          <w:b/>
          <w:bCs/>
          <w:sz w:val="24"/>
          <w:szCs w:val="24"/>
          <w:lang w:val="ru-RU"/>
        </w:rPr>
        <w:t>Для Наблюдателя очень важна развитость ментала, вхождения в дхъяну, погружение, и созерцания.</w:t>
      </w:r>
      <w:r>
        <w:rPr>
          <w:rFonts w:hint="default" w:ascii="Times New Roman" w:hAnsi="Times New Roman" w:cs="Times New Roman"/>
          <w:sz w:val="24"/>
          <w:szCs w:val="24"/>
          <w:lang w:val="ru-RU"/>
        </w:rPr>
        <w:t xml:space="preserve"> Важна цель личная для чего вы пришли на Синтез. Движимая цель не дает вам уснуть на Синтезе. Чтобы было понимание происходящего, для чего мне это, чтобы обучаться у ИВАС. Мы с вами если переходим на Служащего это не ведомая единица, а активно служащая единица. Владыка синтезирует не синтезируемое. Для Наблюдателя важна Чаша Диалектики. Три закона Диалектики, самое популярное это когда количество переходит в качество. Для Человечества уже введены архетипические части. У нас сейчас идёт активный переход в архетипы и октавы 1024. Как Наблюдатель вы как включаетесь? Сопереживать,сканировать среду, и вы внутренне отмечаете что происходит нагнетание плотности концентрации 22 Синтеза. Когда я идеей, где я с кем я, начинаю магнитить ту концентрацию огнеобразного состава, идет вырабатывания Огня. Когда идет ОгнеОбраз, любое ядро в Чаше начинает распаковывать все, и получает контекст из распакованного. Наблюдатель это не тот, кто стоит в статике, а включается во внутренний процесс действия динамично. Наблюдатель интересен на основе своих рассуждений размышлений и возникает операционность всего действия. Когда сложилась цельная картина мира у меня. Наблюдатель это тот кто любит заряжаться. Заряд получает через сложение образов, некий разряд сутей, переходит в моего Наблюдателя. Наблюдатель -это деятельная единица. Наша задача окончательно перестроиться на умение работать внутренней деятельностью. Акцент ставится на внутреннюю динамику, и даёт заряженность в действии с ИВАС. Наша физика минимальна Метагалактическая. Скорость по количеству мерностной организации, виду организации материи, архетипа материи.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План Синтеза перед подготовкой к Синтезу нужно стяжать каждый пункт и входить. У Наблюдателя включается целеполагание. Наблюдатель стремится на Я-есмь в пространстве, явлением 22 Синтезом. Между Синтезами действуем Синтезами на территории, применяясь в материи этим Синтезом, становимся Служащим, созидая Синтезом. Синтез должен включаться через Голос Полномочий, все тело должно реагировать на Синтез. Для подразделения по части Мероощущения система генетика переключает на внутреннего Наблюдателя. Служащий оперирует системами. Какая пассионарность сложилась и какими силами оперировать, силы должны применяться с умом. Горизонт  Метода переключает генетику с Планетарного на Метагалактическую.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Мы с вами активировали все части от 1-22, для дальнейшего формирования Наблюдателя. Наблюдатель без оценок. Закрытая система приводит к тому, что нет обмена. Открытая система это все взаимо. </w:t>
      </w:r>
      <w:r>
        <w:rPr>
          <w:rFonts w:hint="default" w:ascii="Times New Roman" w:hAnsi="Times New Roman" w:cs="Times New Roman"/>
          <w:b/>
          <w:bCs/>
          <w:sz w:val="24"/>
          <w:szCs w:val="24"/>
          <w:lang w:val="ru-RU"/>
        </w:rPr>
        <w:t>Наблюдатель Человека</w:t>
      </w:r>
      <w:r>
        <w:rPr>
          <w:rFonts w:hint="default" w:ascii="Times New Roman" w:hAnsi="Times New Roman" w:cs="Times New Roman"/>
          <w:sz w:val="24"/>
          <w:szCs w:val="24"/>
          <w:lang w:val="ru-RU"/>
        </w:rPr>
        <w:t xml:space="preserve"> выражается внешним выражением, я вижу то, что я знаю. </w:t>
      </w:r>
      <w:r>
        <w:rPr>
          <w:rFonts w:hint="default" w:ascii="Times New Roman" w:hAnsi="Times New Roman" w:cs="Times New Roman"/>
          <w:b/>
          <w:bCs/>
          <w:sz w:val="24"/>
          <w:szCs w:val="24"/>
          <w:lang w:val="ru-RU"/>
        </w:rPr>
        <w:t>Наблюдатель Посвящённый</w:t>
      </w:r>
      <w:r>
        <w:rPr>
          <w:rFonts w:hint="default" w:ascii="Times New Roman" w:hAnsi="Times New Roman" w:cs="Times New Roman"/>
          <w:sz w:val="24"/>
          <w:szCs w:val="24"/>
          <w:lang w:val="ru-RU"/>
        </w:rPr>
        <w:t xml:space="preserve"> действует по принципу самоорганизации, начинает заниматься самопознанием. Посвящённый выявляет почему это и так далее. </w:t>
      </w:r>
      <w:r>
        <w:rPr>
          <w:rFonts w:hint="default" w:ascii="Times New Roman" w:hAnsi="Times New Roman" w:cs="Times New Roman"/>
          <w:b/>
          <w:bCs/>
          <w:sz w:val="24"/>
          <w:szCs w:val="24"/>
          <w:lang w:val="ru-RU"/>
        </w:rPr>
        <w:t>Наблюдатель Служащий</w:t>
      </w:r>
      <w:r>
        <w:rPr>
          <w:rFonts w:hint="default" w:ascii="Times New Roman" w:hAnsi="Times New Roman" w:cs="Times New Roman"/>
          <w:sz w:val="24"/>
          <w:szCs w:val="24"/>
          <w:lang w:val="ru-RU"/>
        </w:rPr>
        <w:t xml:space="preserve"> у него специфики, масштабы: он начинает выявлять специфики масштаба действия происходящего. Владыка принадлежит Синтезу, Служащий принадлежит Системе. Сила нужна еще для того, чтобы не убежать внутренне. Лично-ориентированный Синтез мы начинаем вырабатывать через разные подходы, принципы, базы знаний. Пространство организовано тем вом, архетипом материи, каким видом материи и синтезом этого я действую пассионарно. У Наблюдателя будет свое мировоззрение, самое важное какие выводы будете делать с АС Кут Хуми.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Человек-Владыка кто такой? Во время практики можно попросить у ИВАС КХ репликации Владычества, чтобы он обучил меня этому явлению. Владыка этот тот кто ведет, чтобы переключились на ведущего выйти из ведомого.</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sz w:val="24"/>
          <w:szCs w:val="24"/>
          <w:u w:val="single"/>
          <w:lang w:val="ru-RU"/>
        </w:rPr>
      </w:pPr>
      <w:r>
        <w:rPr>
          <w:rFonts w:hint="default" w:ascii="Times New Roman" w:hAnsi="Times New Roman" w:cs="Times New Roman"/>
          <w:sz w:val="24"/>
          <w:szCs w:val="24"/>
          <w:lang w:val="ru-RU"/>
        </w:rPr>
        <w:t xml:space="preserve"> Наблюдатель управляет Кубами Синтезами. В физическом помещении тоже развернут Куб Синтеза 22 Синтеза, должны синтезироваться скоординироваться своим Кубом Синтеза. В первую очередь синтезируемся своей униграммой далее с центральным ядром Куба Синтеза. Работа с Кубом Синтеза даёт смену на новые выражение и оперирование Синтезом. Куб Синтеза взаимодействует по вашему внутреннему состоянию. Для Наблюдателя важно каким Синтезом он насыщен телесно.</w:t>
      </w:r>
      <w:r>
        <w:rPr>
          <w:rFonts w:hint="default" w:ascii="Times New Roman" w:hAnsi="Times New Roman" w:cs="Times New Roman"/>
          <w:sz w:val="24"/>
          <w:szCs w:val="24"/>
          <w:u w:val="single"/>
          <w:lang w:val="ru-RU"/>
        </w:rPr>
        <w:t xml:space="preserve"> Кут Хуми дает акцент для подготовки к Синтезу каждому. Чтобы заранее входили в подготовку к Синтезу.</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sz w:val="24"/>
          <w:szCs w:val="24"/>
          <w:u w:val="none"/>
          <w:lang w:val="ru-RU"/>
        </w:rPr>
      </w:pPr>
      <w:r>
        <w:rPr>
          <w:rFonts w:hint="default" w:ascii="Times New Roman" w:hAnsi="Times New Roman" w:cs="Times New Roman"/>
          <w:sz w:val="24"/>
          <w:szCs w:val="24"/>
          <w:u w:val="none"/>
          <w:lang w:val="ru-RU"/>
        </w:rPr>
        <w:t xml:space="preserve">Когда есть Любовь, есть и вдохновение к действию. В процессе слиянности входим в воссоединённость. У Служащего не должен быть формализм. Служащему нужно ставить приоритеты. Служащий делает всегда более того. Синтез пишется в Огонь, Воля пишется в Дух, Свет пишется в Мудрость, Любовь пишется в Энергию. Нужно уметь различать чем я действую в данный момент. Тело Любви у Служащего. Как Посвящённый я действую телом Огня, У Ипостаси тело Мудрости, у Учителя тело Воли, у Владыки тело Синтеза. В нас есть Источники Синтеза у каждого. Если Источники Синтеза ИВО постоянно действует слиянность, пассионарность. Тело Аватара строится-это прямой Синтез ИВО. У Отца однородный Синтез. Акцент ставится на Любовь, так как курс Служащего. </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sz w:val="24"/>
          <w:szCs w:val="24"/>
          <w:u w:val="single"/>
          <w:lang w:val="ru-RU"/>
        </w:rPr>
      </w:pPr>
      <w:r>
        <w:rPr>
          <w:rFonts w:hint="default" w:ascii="Times New Roman" w:hAnsi="Times New Roman" w:cs="Times New Roman"/>
          <w:b/>
          <w:bCs/>
          <w:sz w:val="24"/>
          <w:szCs w:val="24"/>
          <w:u w:val="none"/>
          <w:lang w:val="ru-RU"/>
        </w:rPr>
        <w:t>Рекомендации ИВАС Кут Хуми:</w:t>
      </w:r>
      <w:r>
        <w:rPr>
          <w:rFonts w:hint="default" w:ascii="Times New Roman" w:hAnsi="Times New Roman" w:cs="Times New Roman"/>
          <w:sz w:val="24"/>
          <w:szCs w:val="24"/>
          <w:u w:val="none"/>
          <w:lang w:val="ru-RU"/>
        </w:rPr>
        <w:t xml:space="preserve"> </w:t>
      </w:r>
      <w:r>
        <w:rPr>
          <w:rFonts w:hint="default" w:ascii="Times New Roman" w:hAnsi="Times New Roman" w:cs="Times New Roman"/>
          <w:sz w:val="24"/>
          <w:szCs w:val="24"/>
          <w:u w:val="single"/>
          <w:lang w:val="ru-RU"/>
        </w:rPr>
        <w:t>в течение 22 дней активно потренироваться на Наблюдателя. В первую очередь наблюдаете внутренне за собою, течение Синтеза, как части иерархизированы, должны действовать в однородности.</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sz w:val="24"/>
          <w:szCs w:val="24"/>
          <w:u w:val="none"/>
          <w:lang w:val="ru-RU"/>
        </w:rPr>
      </w:pPr>
      <w:r>
        <w:rPr>
          <w:rFonts w:hint="default" w:ascii="Times New Roman" w:hAnsi="Times New Roman" w:cs="Times New Roman"/>
          <w:sz w:val="24"/>
          <w:szCs w:val="24"/>
          <w:u w:val="none"/>
          <w:lang w:val="ru-RU"/>
        </w:rPr>
        <w:t xml:space="preserve">В первую очередь как вы воспринимаете окружающий мир и чем? Если вы идёте чувственной организацией, то у вас весь Синтез сквозит сквозь Чашу Размышления и уходит в чакральную систему, уходите в третий горизонт. А Синтез минимально Ментален.  Начинаю я наблюдать, формировать среду, выхожу на новую организацию, нужно стать устойчивым в своём Наблюдателе. Что значит писать Синтезом? Это написание тезисов, тез, статей. Умение говорить Синтезом, мое тело должно быть Синтезом. Умение видеть Синтезом, при выходе в залы ИВО, ИВАС, мы должны видеть Синтезом. Зачастую не видят так как Синтезом не организованы. Когда я действую Синтезом включается вся цельность от Синтеза до Движения. С начала мы все включали в работу все 21 частей от Образа до Голоса Полномочий. Служащий реагирует оперативно на сигнал и Зов от ИВАС КХ и ИВО, ИВАС. Служащий жертвует собою, переключается на дело с ИВАС. Приоритеты ИВАС, ИВО для меня важны, как для Служащего. Человек ищет то, чем он полезен, а Служащий в годности (выгоден) каким-нибудь делом. При включении в дело с ИВО с ИВАС включаемся Прачастями. </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u w:val="none"/>
          <w:lang w:val="ru-RU"/>
        </w:rPr>
      </w:pPr>
      <w:r>
        <w:rPr>
          <w:rFonts w:hint="default" w:ascii="Times New Roman" w:hAnsi="Times New Roman" w:cs="Times New Roman"/>
          <w:b/>
          <w:bCs/>
          <w:i/>
          <w:iCs/>
          <w:sz w:val="24"/>
          <w:szCs w:val="24"/>
          <w:u w:val="none"/>
          <w:lang w:val="ru-RU"/>
        </w:rPr>
        <w:t>Практика №1 (02:12-02:31)</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i/>
          <w:iCs/>
          <w:sz w:val="24"/>
          <w:szCs w:val="24"/>
          <w:u w:val="none"/>
          <w:lang w:val="ru-RU"/>
        </w:rPr>
        <w:t xml:space="preserve">Вхождение в 22 Синтез ИВО. Практика-тренинг с ИВАС Кут Хуми Фаинь на видение. Стяжание Наблюдателя ИВО каждому.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iCs/>
          <w:sz w:val="24"/>
          <w:szCs w:val="24"/>
          <w:u w:val="none"/>
          <w:lang w:val="ru-RU"/>
        </w:rPr>
        <w:t xml:space="preserve"> </w:t>
      </w:r>
      <w:r>
        <w:rPr>
          <w:rFonts w:hint="default" w:ascii="Times New Roman" w:hAnsi="Times New Roman" w:cs="Times New Roman"/>
          <w:i w:val="0"/>
          <w:iCs w:val="0"/>
          <w:sz w:val="24"/>
          <w:szCs w:val="24"/>
          <w:u w:val="none"/>
          <w:lang w:val="ru-RU"/>
        </w:rPr>
        <w:t xml:space="preserve">Для Наблюдателя нужно понаблюдать в залах ИВАС ИВО. Дайте понаблюдать, насмотреться. К примеру можно выйти в здание подразделения на 22 этаж в зал Синтеза или зал библиотеки для формирования Наблюдателя. Нужно внимание, вни-мать, мать-материя, внимать тому как действую с ИВАС ИВО, синтезирование вышестоящей материи с физической материей.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single"/>
          <w:lang w:val="ru-RU"/>
        </w:rPr>
        <w:t>Комментарии после практики</w:t>
      </w:r>
      <w:r>
        <w:rPr>
          <w:rFonts w:hint="default" w:ascii="Times New Roman" w:hAnsi="Times New Roman" w:cs="Times New Roman"/>
          <w:i w:val="0"/>
          <w:iCs w:val="0"/>
          <w:sz w:val="24"/>
          <w:szCs w:val="24"/>
          <w:u w:val="none"/>
          <w:lang w:val="ru-RU"/>
        </w:rPr>
        <w:t xml:space="preserve">: там была еще одна команда, ИВАС Кут Хуми отходил к ним с нами стояла в Синтезе ИВАС Фаинь. Еще происходил процесс рабочий, ИВАС КХ подписывал документы.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Организация сейчас идет 8*8 км, должны, как Наблюдатель сосканировать все окружающее пространство, и развернуться Масштабом Духа на весь зал. Наблюдатель формирует Образ-тип в дальнейшем. На-блюдатель, блюдо-зерцало. Даже в залах остаются следы на зерцалах залов ИВО, ИВАС. Наблюдаю через зерцальную поверхность, насыщаю Чашу Интуиции, определяя в дальнейшем действие. Наблюдатель как-раз таки определяет телесно где находится, в каком пространстве, в каком зале и с кем взаимодействует. На разных этажах здания Синтеза будет разной концентрации Синтезы ИВАС по горизонту АС, ИВАС. На Синтезах выходим в центральное здание Синтеза. 22 Синтез-22 архетип ответственная ИВАС Интеза. Мы начинаем тренироваться выходом в архетипические Метагалактики, и архетипические Октавы. Наблюдатель, как активная действующая единица должен развернуть и на территории все разработки наработки, действуя в вышестоящих выражениях. Нужно наше внутреннее устремление в реализации от Человека-Землянина до Отца. </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u w:val="none"/>
          <w:lang w:val="ru-RU"/>
        </w:rPr>
      </w:pPr>
      <w:r>
        <w:rPr>
          <w:rFonts w:hint="default" w:ascii="Times New Roman" w:hAnsi="Times New Roman" w:cs="Times New Roman"/>
          <w:b/>
          <w:bCs/>
          <w:i/>
          <w:iCs/>
          <w:sz w:val="24"/>
          <w:szCs w:val="24"/>
          <w:u w:val="none"/>
          <w:lang w:val="ru-RU"/>
        </w:rPr>
        <w:t>Практика №2 (03:05-03:14)</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i/>
          <w:iCs/>
          <w:sz w:val="24"/>
          <w:szCs w:val="24"/>
          <w:u w:val="none"/>
          <w:lang w:val="ru-RU"/>
        </w:rPr>
        <w:t xml:space="preserve"> Стяжание Рождение Свыше, Новое рождение 22 архетипом Фа-ИВДИВО Метагалактики Фа Человека-Землянина.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color w:val="0000FF"/>
          <w:sz w:val="24"/>
          <w:szCs w:val="24"/>
          <w:u w:val="single"/>
          <w:lang w:val="ru-RU"/>
        </w:rPr>
      </w:pPr>
      <w:r>
        <w:rPr>
          <w:rFonts w:hint="default" w:ascii="Times New Roman" w:hAnsi="Times New Roman" w:cs="Times New Roman"/>
          <w:i/>
          <w:iCs/>
          <w:color w:val="0000FF"/>
          <w:sz w:val="24"/>
          <w:szCs w:val="24"/>
          <w:u w:val="single"/>
          <w:lang w:val="ru-RU"/>
        </w:rPr>
        <w:t>2 день 2 часть</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В ситуации, или над ситуацией, или вне ситуации? Где находится Наблюдатель?</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При «над ситуацией» пример тренировка на Владыку, вышел или нет в зал Кут Хуми, оказалось у тренирующего Человека глаза были там, как перископ, а тело на физике. Получается находится над происходящей ситуацией. Бегаете по перифирии вокруг, «вне ситуации». Вокруг меня формируется свое поле. Если я не слита и не соорганизована, то я вне и над ситуацией. Когда пошла концентрация нового Синтеза, вы всегда входите в новый. Сейчас после перерыва мы организовались 22 Синтезом внутренне и внешне. </w:t>
      </w:r>
      <w:r>
        <w:rPr>
          <w:rFonts w:hint="default" w:ascii="Times New Roman" w:hAnsi="Times New Roman" w:cs="Times New Roman"/>
          <w:b/>
          <w:bCs/>
          <w:i w:val="0"/>
          <w:iCs w:val="0"/>
          <w:sz w:val="24"/>
          <w:szCs w:val="24"/>
          <w:u w:val="none"/>
          <w:lang w:val="ru-RU"/>
        </w:rPr>
        <w:t>Мы должны, как Наблюдатель находиться внутри ситуации, а не над и вне ситуации.</w:t>
      </w:r>
      <w:r>
        <w:rPr>
          <w:rFonts w:hint="default" w:ascii="Times New Roman" w:hAnsi="Times New Roman" w:cs="Times New Roman"/>
          <w:i w:val="0"/>
          <w:iCs w:val="0"/>
          <w:sz w:val="24"/>
          <w:szCs w:val="24"/>
          <w:u w:val="none"/>
          <w:lang w:val="ru-RU"/>
        </w:rPr>
        <w:t xml:space="preserve"> Внешне мы смотрим по своей внутренней организации. Точка опора важна центровка для частей 6 горизонта. Наблюдатель бытует бытиё - Со-бытие. Мой мир координируется с этой ситуацией, я начинаю влиять на эту развёрнутую ситуацию.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У Служащего 4 пси-Огонь, пси-Дух, пси-Свет, пси-Энергия. Когда нет 4 Пси идет в псих. Как Наблюдатель, если вхожу в ситуацию, то априори реакции не будет. Часть Наблюдатель по ключу управления 6-3, я как Служащий управляю ли ситуацией, а не ухожу в астральные явления. 1 курсом учились управлять чувствами, а 22 Синтезом я Наблюдателем организован, как внутренне так и внешне. Какая организация помогает Наблюдателю? Помогает организация Мировоззрения, согласно Я-Есмь, парадигмальности на которой он опирается. У Служащего есть балансир внутреннего и внешнего. У Служащего все ровно, а не равно. У частей 6 горизонта для них важна центровка, они не дееспособны без баланса внутреннего и внешнего. Я здесь и сейчас в данной ситуации нахожусь в Центровке, включающее теургическое действие. </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b/>
          <w:bCs/>
          <w:i w:val="0"/>
          <w:iCs w:val="0"/>
          <w:sz w:val="24"/>
          <w:szCs w:val="24"/>
          <w:u w:val="none"/>
          <w:lang w:val="ru-RU"/>
        </w:rPr>
        <w:t xml:space="preserve">В Кубах Синтезах включается генезис, некая компиляция, и далее Образ включился. </w:t>
      </w:r>
      <w:r>
        <w:rPr>
          <w:rFonts w:hint="default" w:ascii="Times New Roman" w:hAnsi="Times New Roman" w:cs="Times New Roman"/>
          <w:i w:val="0"/>
          <w:iCs w:val="0"/>
          <w:sz w:val="24"/>
          <w:szCs w:val="24"/>
          <w:u w:val="none"/>
          <w:lang w:val="ru-RU"/>
        </w:rPr>
        <w:t xml:space="preserve">Если я не наблюдалась внутри на ту или иную ситуацию, у меня будут вырабатываться те качества которые поднимают те реакции, которые не управляемые мною. Когда я понаблюдалась, посмотрела на ситуацию, я действую в моменте. Любая ситуация она будет новая для нас. Формализм выхода к Аватарам у Служащего не должно быть. Если мы не видим и не воспринимаем новизну действия, то кто мы в ситуации. </w:t>
      </w:r>
      <w:r>
        <w:rPr>
          <w:rFonts w:hint="default" w:ascii="Times New Roman" w:hAnsi="Times New Roman" w:cs="Times New Roman"/>
          <w:b/>
          <w:bCs/>
          <w:i w:val="0"/>
          <w:iCs w:val="0"/>
          <w:sz w:val="24"/>
          <w:szCs w:val="24"/>
          <w:u w:val="none"/>
          <w:lang w:val="ru-RU"/>
        </w:rPr>
        <w:t xml:space="preserve">Приятие для Наблюдателя важно. Мы начинаем видеть тогда, когда мы сознательны. </w:t>
      </w:r>
      <w:r>
        <w:rPr>
          <w:rFonts w:hint="default" w:ascii="Times New Roman" w:hAnsi="Times New Roman" w:cs="Times New Roman"/>
          <w:i w:val="0"/>
          <w:iCs w:val="0"/>
          <w:sz w:val="24"/>
          <w:szCs w:val="24"/>
          <w:u w:val="none"/>
          <w:lang w:val="ru-RU"/>
        </w:rPr>
        <w:t xml:space="preserve">По ключу внутреннего и внешнего вышестоящий горизонт 14 по отношению к 6, там система разряд, а 14 гравитация включает магнитность. Для Наблюдателя еще важна Стратагемия, также по ключу 8-1. Также Ум, как красота внешняя. Наблюдатель стремится всегда к Истине. </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u w:val="none"/>
          <w:lang w:val="ru-RU"/>
        </w:rPr>
      </w:pPr>
      <w:r>
        <w:rPr>
          <w:rFonts w:hint="default" w:ascii="Times New Roman" w:hAnsi="Times New Roman" w:cs="Times New Roman"/>
          <w:b/>
          <w:bCs/>
          <w:i/>
          <w:iCs/>
          <w:sz w:val="24"/>
          <w:szCs w:val="24"/>
          <w:u w:val="none"/>
          <w:lang w:val="ru-RU"/>
        </w:rPr>
        <w:t>Практика №3 (00:46-00:56)</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i/>
          <w:iCs/>
          <w:sz w:val="24"/>
          <w:szCs w:val="24"/>
          <w:u w:val="none"/>
          <w:lang w:val="ru-RU"/>
        </w:rPr>
        <w:t xml:space="preserve">Стяжание ИВДИВО-разработки ИВО Наблюдателя.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Для Наблюдателя важна Стратагемия, важен Путь. Центровка у Наблюдателя будет устойчива при стяжания частей 22 архетипа 72 квадриллионов ...936 рицы Фа-ИВДИВО Метагалактики Фа Человека Землянина. 20-рицу для усвоения его нужно компактифицировать в четверицу, 20\4. Практика эта небольшая просить у ИВАС КХ качественной разработки в % соотношении этим Синтезом, выявить специфики на что нужно мне обратить внимание при разработке 22 Синтеза (6. по ИВДИВО-разработке возможности). Стяжать компактификацию 4-ричную 20-рицы, чтобы мои Компетенции выросли. Эта одна практика в конце месяца, как завершение компактификации частей, систем, аппаратов, частностей по итогам разработки Синтезом, для того чтобы быть готовыми к следующему Синтезу. Цельность от 1 до 22 архетипа Огня Материи ИВДИВО.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Что такое скорость? Скорость внешне - это движение. Скорость - это генезис записанный в материю. Генезис -это количество практик. Командные практики дают новый генезис. При переходах в архетипы мы перестраиваемся на иной масштаб пространства. Чем больше внутри разработан масштаб, тем я устойчивее в вышестоящих выражениях. Генезис в Огне скорость наша в Материи.   </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u w:val="none"/>
          <w:lang w:val="ru-RU"/>
        </w:rPr>
      </w:pPr>
      <w:r>
        <w:rPr>
          <w:rFonts w:hint="default" w:ascii="Times New Roman" w:hAnsi="Times New Roman" w:cs="Times New Roman"/>
          <w:b/>
          <w:bCs/>
          <w:i/>
          <w:iCs/>
          <w:sz w:val="24"/>
          <w:szCs w:val="24"/>
          <w:u w:val="none"/>
          <w:lang w:val="ru-RU"/>
        </w:rPr>
        <w:t>Практика №4 (01:21-01:31)</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i/>
          <w:iCs/>
          <w:sz w:val="24"/>
          <w:szCs w:val="24"/>
          <w:u w:val="none"/>
          <w:lang w:val="ru-RU"/>
        </w:rPr>
        <w:t xml:space="preserve">Стяжание 72.057.594.037.927.936-ричной 20-рицы Отца-Человека-Субъекта ИВО частей Служащего Человека-Владыки Фа-ИВДИВО Метагалактики Фа Человека Землянина, и стяжание архетипического тела Человека-Землянина Фа-ИВДИВО Метагалактики Фа Человека-Землянина.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Стяжаем 2 Компетенции:2 Метапланетарная 2 ИВДИВО-Метапланетарная Иерархизация, насыщенность Диалектика Синтеза.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Что такое Иерархизация? На чем она основана и базируется? Иерархия -это мы и АС. Иерархизация -это внутреннее организованность, исходя из которого растёт наша Иерархичность. Закон Иерархии - первый среди равных. Синархия, как новая организация даёт однородность и цельность частей. Иерархизация даёт организацию действий. Иерархизация выводит на следующее, Чаша Диалектики, разрешение внутренних конфликтов. Диалектика синтезирует несинтезируемое. Метапланетарная Иерархизация переключает на Метагалактичность с Планетарного. </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u w:val="none"/>
          <w:lang w:val="ru-RU"/>
        </w:rPr>
      </w:pPr>
      <w:r>
        <w:rPr>
          <w:rFonts w:hint="default" w:ascii="Times New Roman" w:hAnsi="Times New Roman" w:cs="Times New Roman"/>
          <w:b/>
          <w:bCs/>
          <w:i/>
          <w:iCs/>
          <w:sz w:val="24"/>
          <w:szCs w:val="24"/>
          <w:u w:val="none"/>
          <w:lang w:val="ru-RU"/>
        </w:rPr>
        <w:t>Практика№5 (01:47-01:57)</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iCs/>
          <w:sz w:val="24"/>
          <w:szCs w:val="24"/>
          <w:u w:val="none"/>
          <w:lang w:val="ru-RU"/>
        </w:rPr>
        <w:t xml:space="preserve">Преображение Компетенций с 1-22 архетип материи на архетипическое явление. Наделение 2 Метапланетарной 2 ИВДИВО-Метапланетарной Иерархизации, насыщенности Компетенции Диалектика Синтеза. </w:t>
      </w:r>
      <w:r>
        <w:rPr>
          <w:rFonts w:hint="default" w:ascii="Times New Roman" w:hAnsi="Times New Roman" w:cs="Times New Roman"/>
          <w:i w:val="0"/>
          <w:iCs w:val="0"/>
          <w:sz w:val="24"/>
          <w:szCs w:val="24"/>
          <w:u w:val="single"/>
          <w:lang w:val="ru-RU"/>
        </w:rPr>
        <w:t>Комментарии после практики</w:t>
      </w:r>
      <w:r>
        <w:rPr>
          <w:rFonts w:hint="default" w:ascii="Times New Roman" w:hAnsi="Times New Roman" w:cs="Times New Roman"/>
          <w:i w:val="0"/>
          <w:iCs w:val="0"/>
          <w:sz w:val="24"/>
          <w:szCs w:val="24"/>
          <w:u w:val="none"/>
          <w:lang w:val="ru-RU"/>
        </w:rPr>
        <w:t xml:space="preserve">: распустить и развернуть по телу Компетенции, эманировать, развернуть масштабно. Ещё и ориентировка на все ИВДИВО.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Необходима тренировка по мирам мировыми телами. </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u w:val="none"/>
          <w:lang w:val="ru-RU"/>
        </w:rPr>
      </w:pPr>
      <w:r>
        <w:rPr>
          <w:rFonts w:hint="default" w:ascii="Times New Roman" w:hAnsi="Times New Roman" w:cs="Times New Roman"/>
          <w:b/>
          <w:bCs/>
          <w:i/>
          <w:iCs/>
          <w:sz w:val="24"/>
          <w:szCs w:val="24"/>
          <w:u w:val="none"/>
          <w:lang w:val="ru-RU"/>
        </w:rPr>
        <w:t>Практика №6 (02:05-02:19)</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i/>
          <w:iCs/>
          <w:sz w:val="24"/>
          <w:szCs w:val="24"/>
          <w:u w:val="none"/>
          <w:lang w:val="ru-RU"/>
        </w:rPr>
        <w:t xml:space="preserve">Перенос зданий на вершины Физического миров, Синтезного, Метагалактического, Тонкого,  в Фа-ИВДИВО Метагалактики Фа  Человека-Землянина, . Стяжание ночной подготовки. </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i/>
          <w:iCs/>
          <w:color w:val="0000FF"/>
          <w:sz w:val="24"/>
          <w:szCs w:val="24"/>
          <w:u w:val="single"/>
          <w:lang w:val="ru-RU"/>
        </w:rPr>
      </w:pPr>
      <w:r>
        <w:rPr>
          <w:rFonts w:hint="default" w:ascii="Times New Roman" w:hAnsi="Times New Roman" w:cs="Times New Roman"/>
          <w:i/>
          <w:iCs/>
          <w:color w:val="0000FF"/>
          <w:sz w:val="24"/>
          <w:szCs w:val="24"/>
          <w:u w:val="single"/>
          <w:lang w:val="ru-RU"/>
        </w:rPr>
        <w:t>2 день 3 часть.</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single"/>
          <w:lang w:val="ru-RU"/>
        </w:rPr>
        <w:t xml:space="preserve">Итоги ночной подготовки.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По скорости мы разно организованные. Человек цельно взял Суть, тут же определился с дальнейшими действиями. Наша скорость повышается при выявлении Сути. Теза имеет логическую раскрутку в дальнейшем. Мы начинаем оформлять, согласно сутевому явлению частностно. Служащий кратко, лаконично выдает вовне. Из Сути нужно выявить Созидание. Чем больше наблюдаешь за действиями в залах ИВАС, ИВО нарабатываешь каждый раз новое действие, вырабатывая методы и своя технология деятельности у каждого. Наблюдатель выявляет те специфики, которые ему необходимо для базовых основ.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Оценка для Наблюдателя включается тогда, когда он находится в точке сингулярности выхода на новый уровень, начинает оценивать свои специфики, качества, особенности, определяя спектр возможностей.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64 частности по ключам кольца 64-1 Синтез -Движение, 63-2 Воля -Ощущение, 62-3 Мудрость -Чувство, мудрость базово формируется, когда Душа разработалась чувственно.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Каждый Совет формирует свое течение Огня и Синтеза, к примеру Парадигмальный Совет адаптированно развёртывает Философию Синтеза для территории, для граждан. Служащий изъявил желание Служить в ИВДИВО, написал четверицу и здесь у него заканчивается его Свобода Воли, начинается Свобода Синтеза. Для Служащего генезис это все. У Служащего Иерархизация формирует Иерархичность в определении и распознавании Огня и Синтеза ИВАС. В командной Иерархичности также работает принцип нижестоящее входит в нижестоящее, как часть. То есть по Иерархии должности включается Огонь и Синтез. Когда ИВАС Кут Хуми и ИВО дают Поручение одному, то они видят, что этим он вырастет, и переключится на другое. При формировании нового видения, нового ракурса, новой позиции Наблюдателя развёртывается новое Мировоззрение.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В цельности, как Служащий нужно научиться оперировать Сутью. Наблюдатель предтеча в формировании Образ-типа. При выходы в залы ИВАС, ИВО у каждого свой образ действия в залах.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single"/>
          <w:lang w:val="ru-RU"/>
        </w:rPr>
        <w:t>Домашнее задание:</w:t>
      </w:r>
      <w:r>
        <w:rPr>
          <w:rFonts w:hint="default" w:ascii="Times New Roman" w:hAnsi="Times New Roman" w:cs="Times New Roman"/>
          <w:i w:val="0"/>
          <w:iCs w:val="0"/>
          <w:sz w:val="24"/>
          <w:szCs w:val="24"/>
          <w:u w:val="none"/>
          <w:lang w:val="ru-RU"/>
        </w:rPr>
        <w:t xml:space="preserve"> Стяжание 64 столпа частностей: от движения ощущения до движения Синтеза формировать в единое Ядро. Цель практики: какой Синтез вырабатывает каждый при формировании 64 Столпа частностей 64 раза. Сначала индивидуально, далее командное взаимодействие. Встаем в магнит с ИВО и ИВ Матерью, чтобы выйти из привычного состояния, практически вышибает из некорректного. При выходе к АС и ИВО что происходит? -(Магнит, Генезис), при глубокой проникновенности с ИВО, ИВАС мы преображаемся и балансируется внутреннее и внешнее, и всегда сохраняется индивидуальность каждого. Предварительно нужно проработать индивидуально данную практику, чтобы выдавить некорректные свои явления в Синтезе с ИВАС Кут Хуми, ИВО. А далее в команде можно сделать данную практику, это уже идет Служении территории, формируется Среда, преображая территорию и  граждан. Для Наблюдателя есть внутренние Императивы, и необходимо в течение месяца преобразить с ИВАС, ИВО.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i w:val="0"/>
          <w:iCs w:val="0"/>
          <w:sz w:val="24"/>
          <w:szCs w:val="24"/>
          <w:u w:val="none"/>
          <w:lang w:val="ru-RU"/>
        </w:rPr>
        <w:t xml:space="preserve"> </w:t>
      </w:r>
      <w:r>
        <w:rPr>
          <w:rFonts w:hint="default" w:ascii="Times New Roman" w:hAnsi="Times New Roman" w:cs="Times New Roman"/>
          <w:i w:val="0"/>
          <w:iCs w:val="0"/>
          <w:sz w:val="24"/>
          <w:szCs w:val="24"/>
          <w:u w:val="single"/>
          <w:lang w:val="ru-RU"/>
        </w:rPr>
        <w:t>Комментарий к практике:</w:t>
      </w:r>
      <w:r>
        <w:rPr>
          <w:rFonts w:hint="default" w:ascii="Times New Roman" w:hAnsi="Times New Roman" w:cs="Times New Roman"/>
          <w:i w:val="0"/>
          <w:iCs w:val="0"/>
          <w:sz w:val="24"/>
          <w:szCs w:val="24"/>
          <w:u w:val="none"/>
          <w:lang w:val="ru-RU"/>
        </w:rPr>
        <w:t xml:space="preserve"> стяжание 64 видов архетипических Скоростей, столпно их синтезируем магнитно, формируем цельное Ядро Скорости, итогово во все 512 архетипических частей.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u w:val="none"/>
          <w:lang w:val="ru-RU"/>
        </w:rPr>
      </w:pPr>
      <w:r>
        <w:rPr>
          <w:rFonts w:hint="default" w:ascii="Times New Roman" w:hAnsi="Times New Roman" w:cs="Times New Roman"/>
          <w:b/>
          <w:bCs/>
          <w:i/>
          <w:iCs/>
          <w:sz w:val="24"/>
          <w:szCs w:val="24"/>
          <w:u w:val="none"/>
          <w:lang w:val="ru-RU"/>
        </w:rPr>
        <w:t>Практика 7 (01:17-01:39)</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i/>
          <w:iCs/>
          <w:sz w:val="24"/>
          <w:szCs w:val="24"/>
          <w:u w:val="none"/>
          <w:lang w:val="ru-RU"/>
        </w:rPr>
        <w:t xml:space="preserve">Стяжание 64 базовых видов Скоростей от Скорости Движения до Скорости Синтеза в 512 архетипических частей.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single"/>
          <w:lang w:val="ru-RU"/>
        </w:rPr>
        <w:t>Комментарий после практики:</w:t>
      </w:r>
      <w:r>
        <w:rPr>
          <w:rFonts w:hint="default" w:ascii="Times New Roman" w:hAnsi="Times New Roman" w:cs="Times New Roman"/>
          <w:i w:val="0"/>
          <w:iCs w:val="0"/>
          <w:sz w:val="24"/>
          <w:szCs w:val="24"/>
          <w:u w:val="none"/>
          <w:lang w:val="ru-RU"/>
        </w:rPr>
        <w:t xml:space="preserve"> происходило пересинтезирование всех 512 архетипических частей. ИВО каждого наделял индивидуальной Скоростью. 64 Столпа 64 Скоростей в 512 архетипических частей. Этой Скоростью нужно натренироваться, попрактиковать в течение месяца. </w:t>
      </w:r>
    </w:p>
    <w:p>
      <w:pPr>
        <w:keepNext w:val="0"/>
        <w:keepLines w:val="0"/>
        <w:pageBreakBefore w:val="0"/>
        <w:widowControl/>
        <w:kinsoku/>
        <w:wordWrap/>
        <w:overflowPunct/>
        <w:topLinePunct w:val="0"/>
        <w:autoSpaceDE/>
        <w:autoSpaceDN/>
        <w:bidi w:val="0"/>
        <w:adjustRightInd/>
        <w:snapToGrid/>
        <w:ind w:firstLine="361" w:firstLineChars="150"/>
        <w:jc w:val="both"/>
        <w:textAlignment w:val="auto"/>
        <w:rPr>
          <w:rFonts w:hint="default" w:ascii="Times New Roman" w:hAnsi="Times New Roman" w:cs="Times New Roman"/>
          <w:b/>
          <w:bCs/>
          <w:i/>
          <w:iCs/>
          <w:sz w:val="24"/>
          <w:szCs w:val="24"/>
          <w:u w:val="none"/>
          <w:lang w:val="ru-RU"/>
        </w:rPr>
      </w:pPr>
      <w:r>
        <w:rPr>
          <w:rFonts w:hint="default" w:ascii="Times New Roman" w:hAnsi="Times New Roman" w:cs="Times New Roman"/>
          <w:b/>
          <w:bCs/>
          <w:i/>
          <w:iCs/>
          <w:sz w:val="24"/>
          <w:szCs w:val="24"/>
          <w:u w:val="none"/>
          <w:lang w:val="ru-RU"/>
        </w:rPr>
        <w:t>Практика №8 (02:33-02:45)</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i/>
          <w:iCs/>
          <w:sz w:val="24"/>
          <w:szCs w:val="24"/>
          <w:u w:val="none"/>
          <w:lang w:val="ru-RU"/>
        </w:rPr>
        <w:t xml:space="preserve">Стяжание части Наблюдатель, стяжание реализации Субъектности Наблюдателя, стяжание 512 ядер Синтеза полей Наблюдателя. Стяжание 16-рицы Парадигмы каждого в часть Наблюдатель, Стяжание 64 архетипических частностей, стяжание Генезиса ИВО.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single"/>
          <w:lang w:val="ru-RU"/>
        </w:rPr>
        <w:t>Комментарий к практике:</w:t>
      </w:r>
      <w:r>
        <w:rPr>
          <w:rFonts w:hint="default" w:ascii="Times New Roman" w:hAnsi="Times New Roman" w:cs="Times New Roman"/>
          <w:i w:val="0"/>
          <w:iCs w:val="0"/>
          <w:sz w:val="24"/>
          <w:szCs w:val="24"/>
          <w:u w:val="none"/>
          <w:lang w:val="ru-RU"/>
        </w:rPr>
        <w:t xml:space="preserve"> поле моей деятельности, как Наблюдателя зависит от масштаба деятельности. Как Посвящённый, как Служащий имею свои Права, соответственно срабатывает у каждого определённое поле согласно Субъектности. Наблюдатель от Отца до Человека будет другая. Стяжаем ещё от всеединого до базового.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Образ архетипа из чего состоит? 64 вида материи, 4 мира, 16 эволюций, 64 фундаментальности Огня, Синтез с Аватарами Синтеза. Также степень реализации Служащего Человека-Владыки в течение месяца входим в новую стать, статус, а предыдущая реализация уходит на физику. Растёт у каждого неповторимая индивидуальность по Субъектности. При стяжании 512-рицы частей расширяются умножаются сферы оболочки частей, согласно пройденному архетипу Огня Материи ИВДИВО. При разработанности архетипами формируется синтезфизичность, то есть на физике уже реализуется цельность одного архетипа, и развёрнута по территории, преображая её.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Служащий -научник, аналитик. У него Сфера Созидания, которая складывается из многообразия действий. Дело исполняется с Любовью у Служащего. Служащий -Есмь Любовь.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single"/>
          <w:lang w:val="ru-RU"/>
        </w:rPr>
        <w:t>Комментарий после практики:</w:t>
      </w:r>
      <w:r>
        <w:rPr>
          <w:rFonts w:hint="default" w:ascii="Times New Roman" w:hAnsi="Times New Roman" w:cs="Times New Roman"/>
          <w:i w:val="0"/>
          <w:iCs w:val="0"/>
          <w:sz w:val="24"/>
          <w:szCs w:val="24"/>
          <w:u w:val="none"/>
          <w:lang w:val="ru-RU"/>
        </w:rPr>
        <w:t xml:space="preserve"> в одной практике мы сделали 6 практик, и вышли на новый уровень Сути Генезисом ИВО.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Что значит предельность каждого из нас? Предел - при «деле» (в русском языке многообразие суффиксальных выражений изменяет смысл слова) то есть в практиках и Служении мы постоянно выходим за предел своих возможностей. Предел - это новизна действий, глубиною частностей. </w:t>
      </w:r>
    </w:p>
    <w:p>
      <w:pPr>
        <w:keepNext w:val="0"/>
        <w:keepLines w:val="0"/>
        <w:pageBreakBefore w:val="0"/>
        <w:widowControl/>
        <w:kinsoku/>
        <w:wordWrap/>
        <w:overflowPunct/>
        <w:topLinePunct w:val="0"/>
        <w:autoSpaceDE/>
        <w:autoSpaceDN/>
        <w:bidi w:val="0"/>
        <w:adjustRightInd/>
        <w:snapToGrid/>
        <w:ind w:firstLine="361" w:firstLineChars="150"/>
        <w:jc w:val="both"/>
        <w:textAlignment w:val="auto"/>
        <w:rPr>
          <w:rFonts w:hint="default" w:ascii="Times New Roman" w:hAnsi="Times New Roman" w:cs="Times New Roman"/>
          <w:b/>
          <w:bCs/>
          <w:i/>
          <w:iCs/>
          <w:sz w:val="24"/>
          <w:szCs w:val="24"/>
          <w:u w:val="none"/>
          <w:lang w:val="ru-RU"/>
        </w:rPr>
      </w:pPr>
      <w:r>
        <w:rPr>
          <w:rFonts w:hint="default" w:ascii="Times New Roman" w:hAnsi="Times New Roman" w:cs="Times New Roman"/>
          <w:b/>
          <w:bCs/>
          <w:i/>
          <w:iCs/>
          <w:sz w:val="24"/>
          <w:szCs w:val="24"/>
          <w:u w:val="none"/>
          <w:lang w:val="ru-RU"/>
        </w:rPr>
        <w:t>Практика №9 (03:03-03:14)</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iCs/>
          <w:sz w:val="24"/>
          <w:szCs w:val="24"/>
          <w:u w:val="none"/>
          <w:lang w:val="ru-RU"/>
        </w:rPr>
        <w:t xml:space="preserve">Стяжание явления Пробуддического тела ИВО. Выход на Ядро Большого Космоса Пробуддическим телом.  </w:t>
      </w:r>
      <w:r>
        <w:rPr>
          <w:rFonts w:hint="default" w:ascii="Times New Roman" w:hAnsi="Times New Roman" w:cs="Times New Roman"/>
          <w:i w:val="0"/>
          <w:iCs w:val="0"/>
          <w:sz w:val="24"/>
          <w:szCs w:val="24"/>
          <w:u w:val="none"/>
          <w:lang w:val="ru-RU"/>
        </w:rPr>
        <w:t xml:space="preserve">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single"/>
          <w:lang w:val="ru-RU"/>
        </w:rPr>
        <w:t>Комментарий после практики:</w:t>
      </w:r>
      <w:r>
        <w:rPr>
          <w:rFonts w:hint="default" w:ascii="Times New Roman" w:hAnsi="Times New Roman" w:cs="Times New Roman"/>
          <w:i w:val="0"/>
          <w:iCs w:val="0"/>
          <w:sz w:val="24"/>
          <w:szCs w:val="24"/>
          <w:u w:val="none"/>
          <w:lang w:val="ru-RU"/>
        </w:rPr>
        <w:t xml:space="preserve"> В теле на уровне груди встало Ядро Пробуддической Метагалактики. В Пробуддическом теле была разрядность, искристость, ещё усилилось при выходе на Ядро Большого Космоса.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sz w:val="24"/>
          <w:szCs w:val="24"/>
          <w:u w:val="none"/>
          <w:lang w:val="ru-RU"/>
        </w:rPr>
      </w:pP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color w:val="0000FF"/>
          <w:sz w:val="24"/>
          <w:szCs w:val="24"/>
          <w:u w:val="none"/>
          <w:lang w:val="ru-RU"/>
        </w:rPr>
      </w:pPr>
      <w:r>
        <w:rPr>
          <w:rFonts w:hint="default" w:ascii="Times New Roman" w:hAnsi="Times New Roman" w:cs="Times New Roman"/>
          <w:i w:val="0"/>
          <w:iCs w:val="0"/>
          <w:color w:val="0000FF"/>
          <w:sz w:val="24"/>
          <w:szCs w:val="24"/>
          <w:u w:val="none"/>
          <w:lang w:val="ru-RU"/>
        </w:rPr>
        <w:t>2 день 4 часть</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color w:val="auto"/>
          <w:sz w:val="24"/>
          <w:szCs w:val="24"/>
          <w:u w:val="none"/>
          <w:shd w:val="clear" w:color="auto" w:fill="auto"/>
          <w:lang w:val="ru-RU"/>
        </w:rPr>
      </w:pPr>
      <w:r>
        <w:rPr>
          <w:rFonts w:hint="default" w:ascii="Times New Roman" w:hAnsi="Times New Roman" w:cs="Times New Roman"/>
          <w:i w:val="0"/>
          <w:iCs w:val="0"/>
          <w:color w:val="auto"/>
          <w:sz w:val="24"/>
          <w:szCs w:val="24"/>
          <w:u w:val="none"/>
          <w:shd w:val="clear" w:color="auto" w:fill="auto"/>
          <w:lang w:val="ru-RU"/>
        </w:rPr>
        <w:t xml:space="preserve">Что такое Мировоззрение? Мировоззрение Служащего Человека-Владыки. Моя картина мира формируется моим внутренним миром, организацией его, ценностей и так далее. Мировоззрение - некая Истина ИВО, доступное мне в данный момент. На основе своего внутреннего мира я воспринимаю организации внутреннего космизма, вселеннскости, метагалактичности. Видение Мирами имеет свои специфики, особенности. Моё Мировоззрение складывается синтезом 4 миров 89-рично, Синтезом 22 архетипов. Обогащение внутреннего мира происходит в постоянном динамическом явлении освоении архетипов Огня Материи ИВДИВО. От Мировоззрения зависит моя Сфера Созидания. На основе моего Мировоззрения формируется новое, и переход на следующие этапы развития.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color w:val="auto"/>
          <w:sz w:val="24"/>
          <w:szCs w:val="24"/>
          <w:u w:val="none"/>
          <w:shd w:val="clear" w:color="auto" w:fill="auto"/>
          <w:lang w:val="ru-RU"/>
        </w:rPr>
      </w:pPr>
      <w:r>
        <w:rPr>
          <w:rFonts w:hint="default" w:ascii="Times New Roman" w:hAnsi="Times New Roman" w:cs="Times New Roman"/>
          <w:i w:val="0"/>
          <w:iCs w:val="0"/>
          <w:color w:val="auto"/>
          <w:sz w:val="24"/>
          <w:szCs w:val="24"/>
          <w:u w:val="none"/>
          <w:shd w:val="clear" w:color="auto" w:fill="auto"/>
          <w:lang w:val="ru-RU"/>
        </w:rPr>
        <w:t xml:space="preserve">Наблюдатель ориентируется в пространстве, определяя где я. Больше практических действий формирует типологию действий моего Образ-типа. Голос -есмь Сила, имеющая насыщенность 4-рицу свойств материи. Гипостасис сопереживание в моменте. </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color w:val="auto"/>
          <w:sz w:val="24"/>
          <w:szCs w:val="24"/>
          <w:u w:val="none"/>
          <w:shd w:val="clear" w:color="auto" w:fill="auto"/>
          <w:lang w:val="ru-RU"/>
        </w:rPr>
      </w:pPr>
      <w:r>
        <w:rPr>
          <w:rFonts w:hint="default" w:ascii="Times New Roman" w:hAnsi="Times New Roman" w:cs="Times New Roman"/>
          <w:i w:val="0"/>
          <w:iCs w:val="0"/>
          <w:color w:val="auto"/>
          <w:sz w:val="24"/>
          <w:szCs w:val="24"/>
          <w:u w:val="none"/>
          <w:shd w:val="clear" w:color="auto" w:fill="auto"/>
          <w:lang w:val="ru-RU"/>
        </w:rPr>
        <w:t xml:space="preserve">Ядро Синтеза очень динамично развёртывает в теле Огонь и Синтез, практически изливает. Действие в разных архетипах развивает Наблюдатель. </w:t>
      </w:r>
    </w:p>
    <w:p>
      <w:pPr>
        <w:keepNext w:val="0"/>
        <w:keepLines w:val="0"/>
        <w:pageBreakBefore w:val="0"/>
        <w:widowControl/>
        <w:kinsoku/>
        <w:wordWrap/>
        <w:overflowPunct/>
        <w:topLinePunct w:val="0"/>
        <w:autoSpaceDE/>
        <w:autoSpaceDN/>
        <w:bidi w:val="0"/>
        <w:adjustRightInd/>
        <w:snapToGrid/>
        <w:ind w:firstLine="361" w:firstLineChars="150"/>
        <w:jc w:val="both"/>
        <w:textAlignment w:val="auto"/>
        <w:rPr>
          <w:rFonts w:hint="default" w:ascii="Times New Roman" w:hAnsi="Times New Roman" w:cs="Times New Roman"/>
          <w:b/>
          <w:bCs/>
          <w:i/>
          <w:iCs/>
          <w:color w:val="auto"/>
          <w:sz w:val="24"/>
          <w:szCs w:val="24"/>
          <w:u w:val="none"/>
          <w:shd w:val="clear" w:color="auto" w:fill="auto"/>
          <w:lang w:val="ru-RU"/>
        </w:rPr>
      </w:pPr>
      <w:r>
        <w:rPr>
          <w:rFonts w:hint="default" w:ascii="Times New Roman" w:hAnsi="Times New Roman" w:cs="Times New Roman"/>
          <w:b/>
          <w:bCs/>
          <w:i/>
          <w:iCs/>
          <w:color w:val="auto"/>
          <w:sz w:val="24"/>
          <w:szCs w:val="24"/>
          <w:u w:val="none"/>
          <w:shd w:val="clear" w:color="auto" w:fill="auto"/>
          <w:lang w:val="ru-RU"/>
        </w:rPr>
        <w:t>Практика №10 (00:45-00:55)</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iCs/>
          <w:color w:val="auto"/>
          <w:sz w:val="24"/>
          <w:szCs w:val="24"/>
          <w:u w:val="none"/>
          <w:shd w:val="clear" w:color="auto" w:fill="auto"/>
          <w:lang w:val="ru-RU"/>
        </w:rPr>
      </w:pPr>
      <w:r>
        <w:rPr>
          <w:rFonts w:hint="default" w:ascii="Times New Roman" w:hAnsi="Times New Roman" w:cs="Times New Roman"/>
          <w:i/>
          <w:iCs/>
          <w:color w:val="auto"/>
          <w:sz w:val="24"/>
          <w:szCs w:val="24"/>
          <w:u w:val="none"/>
          <w:shd w:val="clear" w:color="auto" w:fill="auto"/>
          <w:lang w:val="ru-RU"/>
        </w:rPr>
        <w:t>Стяжание ИВДИВО-тело Скорости ИВО в Фа-ИВДИВО Метагалактики Фа Человека-Землянина.</w:t>
      </w:r>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color w:val="auto"/>
          <w:sz w:val="24"/>
          <w:szCs w:val="24"/>
          <w:u w:val="none"/>
          <w:shd w:val="clear" w:color="auto" w:fill="auto"/>
          <w:lang w:val="ru-RU"/>
        </w:rPr>
      </w:pPr>
      <w:r>
        <w:rPr>
          <w:rFonts w:hint="default" w:ascii="Times New Roman" w:hAnsi="Times New Roman" w:cs="Times New Roman"/>
          <w:i w:val="0"/>
          <w:iCs w:val="0"/>
          <w:color w:val="auto"/>
          <w:sz w:val="24"/>
          <w:szCs w:val="24"/>
          <w:u w:val="single"/>
          <w:shd w:val="clear" w:color="auto" w:fill="auto"/>
          <w:lang w:val="ru-RU"/>
        </w:rPr>
        <w:t>Комментарий после практики:</w:t>
      </w:r>
      <w:r>
        <w:rPr>
          <w:rFonts w:hint="default" w:ascii="Times New Roman" w:hAnsi="Times New Roman" w:cs="Times New Roman"/>
          <w:i w:val="0"/>
          <w:iCs w:val="0"/>
          <w:color w:val="auto"/>
          <w:sz w:val="24"/>
          <w:szCs w:val="24"/>
          <w:u w:val="none"/>
          <w:shd w:val="clear" w:color="auto" w:fill="auto"/>
          <w:lang w:val="ru-RU"/>
        </w:rPr>
        <w:t xml:space="preserve"> очень большая концентрация на головной мозг фиксируется. Усваивается Скорость головным мозгом, пристройка к Новому явлению Скорости. </w:t>
      </w:r>
    </w:p>
    <w:p>
      <w:pPr>
        <w:keepNext w:val="0"/>
        <w:keepLines w:val="0"/>
        <w:pageBreakBefore w:val="0"/>
        <w:widowControl/>
        <w:kinsoku/>
        <w:wordWrap/>
        <w:overflowPunct/>
        <w:topLinePunct w:val="0"/>
        <w:autoSpaceDE/>
        <w:autoSpaceDN/>
        <w:bidi w:val="0"/>
        <w:adjustRightInd/>
        <w:snapToGrid/>
        <w:ind w:firstLine="361" w:firstLineChars="150"/>
        <w:jc w:val="both"/>
        <w:textAlignment w:val="auto"/>
        <w:rPr>
          <w:rFonts w:hint="default" w:ascii="Times New Roman" w:hAnsi="Times New Roman" w:cs="Times New Roman"/>
          <w:b/>
          <w:bCs/>
          <w:i/>
          <w:iCs/>
          <w:color w:val="auto"/>
          <w:sz w:val="24"/>
          <w:szCs w:val="24"/>
          <w:u w:val="none"/>
          <w:shd w:val="clear" w:color="auto" w:fill="auto"/>
          <w:lang w:val="ru-RU"/>
        </w:rPr>
      </w:pPr>
      <w:r>
        <w:rPr>
          <w:rFonts w:hint="default" w:ascii="Times New Roman" w:hAnsi="Times New Roman" w:cs="Times New Roman"/>
          <w:b/>
          <w:bCs/>
          <w:i/>
          <w:iCs/>
          <w:color w:val="auto"/>
          <w:sz w:val="24"/>
          <w:szCs w:val="24"/>
          <w:u w:val="none"/>
          <w:shd w:val="clear" w:color="auto" w:fill="auto"/>
          <w:lang w:val="ru-RU"/>
        </w:rPr>
        <w:t>Практика №11 (01:14-01:23)</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i/>
          <w:iCs/>
          <w:color w:val="auto"/>
          <w:sz w:val="24"/>
          <w:szCs w:val="24"/>
          <w:u w:val="none"/>
          <w:shd w:val="clear" w:color="auto" w:fill="auto"/>
          <w:lang w:val="ru-RU"/>
        </w:rPr>
        <w:t xml:space="preserve">Наделение 2 ИВДИВО-Метагалактической и 2 Метагалактической Иерархизацией, Диалектика Синтеза. </w:t>
      </w:r>
      <w:r>
        <w:rPr>
          <w:rFonts w:hint="default" w:ascii="Times New Roman" w:hAnsi="Times New Roman" w:cs="Times New Roman"/>
          <w:i/>
          <w:iCs/>
          <w:sz w:val="24"/>
          <w:szCs w:val="24"/>
          <w:u w:val="none"/>
          <w:lang w:val="ru-RU"/>
        </w:rPr>
        <w:t xml:space="preserve">Стяжание тела Огня Служащего ИВО степенью реализации Служащего Человека-Владыки Фа-ИВДИВО Метагалактики Фа.  </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single"/>
          <w:lang w:val="ru-RU"/>
        </w:rPr>
        <w:t>Комментарий после практики:</w:t>
      </w:r>
      <w:r>
        <w:rPr>
          <w:rFonts w:hint="default" w:ascii="Times New Roman" w:hAnsi="Times New Roman" w:cs="Times New Roman"/>
          <w:i w:val="0"/>
          <w:iCs w:val="0"/>
          <w:sz w:val="24"/>
          <w:szCs w:val="24"/>
          <w:u w:val="none"/>
          <w:lang w:val="ru-RU"/>
        </w:rPr>
        <w:t xml:space="preserve"> мы вошли в Однородность явления всеми частями 22 Синтеза.</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 xml:space="preserve"> Для Служащего важна цельность всех действий, собирая определённую базу данных, чтобы потом выйти на новое. Служащий доводит все до логического конца, так как не завершённое дело оттягивает потенциал. </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b/>
          <w:bCs/>
          <w:i/>
          <w:iCs/>
          <w:sz w:val="24"/>
          <w:szCs w:val="24"/>
          <w:u w:val="none"/>
          <w:lang w:val="ru-RU"/>
        </w:rPr>
        <w:t>Практика №12 (01:56-02:01)</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i/>
          <w:iCs/>
          <w:sz w:val="24"/>
          <w:szCs w:val="24"/>
          <w:u w:val="none"/>
          <w:lang w:val="ru-RU"/>
        </w:rPr>
        <w:t>Стяжание Ядра ИВАС Кут Хуми и явление 448 части, Ядра Огня ИВО и явление 513 части. Стяжание Я-Настоящего Служащего Человека-Владыки Фа-ИВДИВО Метагалактики Фа.</w:t>
      </w:r>
    </w:p>
    <w:p>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single"/>
          <w:lang w:val="ru-RU"/>
        </w:rPr>
        <w:t>Комментарий после практики:</w:t>
      </w:r>
      <w:r>
        <w:rPr>
          <w:rFonts w:hint="default" w:ascii="Times New Roman" w:hAnsi="Times New Roman" w:cs="Times New Roman"/>
          <w:i w:val="0"/>
          <w:iCs w:val="0"/>
          <w:sz w:val="24"/>
          <w:szCs w:val="24"/>
          <w:u w:val="none"/>
          <w:lang w:val="ru-RU"/>
        </w:rPr>
        <w:t xml:space="preserve"> проживаются 2 оболочки по контурам физического тела Ядер синтеза ИВАС Кут Хуми, Ядро Огня ИВО, и фиксации в головной мозг Я-Настоящего Служащего Человека-Владыки</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u w:val="none"/>
          <w:lang w:val="ru-RU"/>
        </w:rPr>
      </w:pPr>
      <w:r>
        <w:rPr>
          <w:rFonts w:hint="default" w:ascii="Times New Roman" w:hAnsi="Times New Roman" w:cs="Times New Roman"/>
          <w:b/>
          <w:bCs/>
          <w:i/>
          <w:iCs/>
          <w:sz w:val="24"/>
          <w:szCs w:val="24"/>
          <w:u w:val="none"/>
          <w:lang w:val="ru-RU"/>
        </w:rPr>
        <w:t>Практика итоговая №13 (02:02-02:14)</w:t>
      </w:r>
    </w:p>
    <w:p>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u w:val="none"/>
          <w:lang w:val="ru-RU"/>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i/>
          <w:iCs/>
          <w:color w:val="auto"/>
          <w:sz w:val="24"/>
          <w:szCs w:val="24"/>
          <w:u w:val="none"/>
          <w:shd w:val="clear" w:color="auto" w:fill="auto"/>
          <w:lang w:val="ru-RU"/>
        </w:rPr>
      </w:pPr>
      <w:bookmarkStart w:id="0" w:name="_GoBack"/>
      <w:bookmarkEnd w:id="0"/>
    </w:p>
    <w:p>
      <w:pPr>
        <w:keepNext w:val="0"/>
        <w:keepLines w:val="0"/>
        <w:pageBreakBefore w:val="0"/>
        <w:widowControl/>
        <w:kinsoku/>
        <w:wordWrap/>
        <w:overflowPunct/>
        <w:topLinePunct w:val="0"/>
        <w:autoSpaceDE/>
        <w:autoSpaceDN/>
        <w:bidi w:val="0"/>
        <w:adjustRightInd/>
        <w:snapToGrid/>
        <w:ind w:firstLine="360" w:firstLineChars="150"/>
        <w:jc w:val="both"/>
        <w:textAlignment w:val="auto"/>
        <w:rPr>
          <w:rFonts w:hint="default" w:ascii="Times New Roman" w:hAnsi="Times New Roman" w:cs="Times New Roman"/>
          <w:i w:val="0"/>
          <w:iCs w:val="0"/>
          <w:color w:val="auto"/>
          <w:sz w:val="24"/>
          <w:szCs w:val="24"/>
          <w:u w:val="none"/>
          <w:shd w:val="clear" w:color="auto" w:fill="auto"/>
          <w:lang w:val="ru-RU"/>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i/>
          <w:iCs/>
          <w:sz w:val="24"/>
          <w:szCs w:val="24"/>
          <w:u w:val="none"/>
          <w:lang w:val="ru-RU"/>
        </w:rPr>
      </w:pPr>
      <w:r>
        <w:rPr>
          <w:rFonts w:hint="default" w:ascii="Times New Roman" w:hAnsi="Times New Roman" w:cs="Times New Roman"/>
          <w:i/>
          <w:iCs/>
          <w:sz w:val="24"/>
          <w:szCs w:val="24"/>
          <w:u w:val="none"/>
          <w:lang w:val="ru-RU"/>
        </w:rPr>
        <w:t>Сдано ИВАС Кут Хуми: 24.09.2023</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i/>
          <w:iCs/>
          <w:sz w:val="24"/>
          <w:szCs w:val="24"/>
          <w:u w:val="none"/>
          <w:lang w:val="ru-RU"/>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i w:val="0"/>
          <w:iCs w:val="0"/>
          <w:sz w:val="24"/>
          <w:szCs w:val="24"/>
          <w:u w:val="none"/>
          <w:lang w:val="ru-RU"/>
        </w:rPr>
      </w:pPr>
      <w:r>
        <w:rPr>
          <w:rFonts w:hint="default" w:ascii="Times New Roman" w:hAnsi="Times New Roman" w:cs="Times New Roman"/>
          <w:i w:val="0"/>
          <w:iCs w:val="0"/>
          <w:sz w:val="24"/>
          <w:szCs w:val="24"/>
          <w:u w:val="none"/>
          <w:lang w:val="ru-RU"/>
        </w:rPr>
        <w:t>Составила: Аватаресса ИВО О-м-п ИВДИВО-Цивилизации Синтеза О-Ч-С ИВО АС Филиппа ИВАС Кут Хуми Дашанимаева Туяна</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i/>
          <w:iCs/>
          <w:sz w:val="24"/>
          <w:szCs w:val="24"/>
          <w:u w:val="none"/>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25B6C"/>
    <w:rsid w:val="2ED120B6"/>
    <w:rsid w:val="3ECA61C2"/>
    <w:rsid w:val="46F51C76"/>
    <w:rsid w:val="4FB25B6C"/>
    <w:rsid w:val="6589306D"/>
    <w:rsid w:val="658B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unhideWhenUsed/>
    <w:qFormat/>
    <w:uiPriority w:val="0"/>
    <w:pPr>
      <w:keepNext/>
      <w:widowControl/>
      <w:spacing w:before="240" w:after="60"/>
      <w:jc w:val="left"/>
      <w:outlineLvl w:val="2"/>
    </w:pPr>
    <w:rPr>
      <w:rFonts w:ascii="Arial" w:hAnsi="Arial" w:cs="Arial"/>
      <w:b/>
      <w:bCs/>
      <w:kern w:val="0"/>
      <w:sz w:val="26"/>
      <w:szCs w:val="26"/>
    </w:rPr>
  </w:style>
  <w:style w:type="character" w:default="1" w:styleId="5">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2023-09-23T04:51:00Z</dcterms:created>
  <dc:creator>Пользователь</dc:creator>
  <cp:lastModifiedBy>Пользователь</cp:lastModifiedBy>
  <dcterms:modified xsi:type="dcterms:W3CDTF">2023-09-24T15:36:56Z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1049-11.2.0.9127</vt:lpwstr>
  </property>
</Properties>
</file>