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5"/>
        </w:tabs>
        <w:spacing w:after="0" w:line="240" w:lineRule="auto"/>
        <w:rPr>
          <w:rFonts w:ascii="Times New Roman" w:hAnsi="Times New Roman" w:cs="Times New Roman"/>
          <w:i/>
          <w:sz w:val="24"/>
          <w:szCs w:val="24"/>
        </w:rPr>
      </w:pPr>
    </w:p>
    <w:p>
      <w:pPr>
        <w:spacing w:after="0" w:line="240" w:lineRule="auto"/>
        <w:rPr>
          <w:rFonts w:ascii="Times New Roman" w:hAnsi="Times New Roman"/>
          <w:sz w:val="28"/>
          <w:szCs w:val="28"/>
        </w:rPr>
      </w:pPr>
      <w:r>
        <w:rPr>
          <w:rFonts w:ascii="Times New Roman" w:hAnsi="Times New Roman"/>
          <w:sz w:val="28"/>
          <w:szCs w:val="28"/>
        </w:rPr>
        <w:t>Кут Хуми</w:t>
      </w:r>
    </w:p>
    <w:p>
      <w:pPr>
        <w:spacing w:after="0" w:line="240" w:lineRule="auto"/>
        <w:rPr>
          <w:rFonts w:ascii="Times New Roman" w:hAnsi="Times New Roman"/>
          <w:sz w:val="28"/>
          <w:szCs w:val="28"/>
        </w:rPr>
      </w:pPr>
      <w:r>
        <w:rPr>
          <w:rFonts w:ascii="Times New Roman" w:hAnsi="Times New Roman"/>
          <w:sz w:val="28"/>
          <w:szCs w:val="28"/>
        </w:rPr>
        <w:t>Дарья Рязанцева</w:t>
      </w:r>
    </w:p>
    <w:p>
      <w:pPr>
        <w:spacing w:after="0" w:line="240" w:lineRule="auto"/>
        <w:jc w:val="center"/>
        <w:rPr>
          <w:rFonts w:ascii="Times New Roman" w:hAnsi="Times New Roman"/>
          <w:sz w:val="20"/>
          <w:szCs w:val="20"/>
        </w:rPr>
      </w:pPr>
    </w:p>
    <w:p>
      <w:pPr>
        <w:spacing w:after="0" w:line="240" w:lineRule="auto"/>
        <w:jc w:val="center"/>
        <w:rPr>
          <w:rFonts w:ascii="Times New Roman" w:hAnsi="Times New Roman"/>
          <w:sz w:val="20"/>
          <w:szCs w:val="20"/>
        </w:rPr>
      </w:pPr>
      <w:r>
        <w:rPr>
          <w:rFonts w:ascii="Times New Roman" w:hAnsi="Times New Roman"/>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pPr>
        <w:spacing w:after="0" w:line="240" w:lineRule="auto"/>
        <w:jc w:val="center"/>
        <w:rPr>
          <w:rFonts w:ascii="Times New Roman" w:hAnsi="Times New Roman"/>
          <w:sz w:val="20"/>
          <w:szCs w:val="20"/>
        </w:rPr>
      </w:pPr>
    </w:p>
    <w:p>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pPr>
        <w:spacing w:after="0" w:line="240" w:lineRule="auto"/>
        <w:jc w:val="center"/>
        <w:rPr>
          <w:rFonts w:ascii="Times New Roman" w:hAnsi="Times New Roman"/>
          <w:b/>
          <w:sz w:val="36"/>
          <w:szCs w:val="36"/>
        </w:rPr>
      </w:pPr>
    </w:p>
    <w:p>
      <w:pPr>
        <w:spacing w:after="0" w:line="240" w:lineRule="auto"/>
        <w:jc w:val="center"/>
        <w:rPr>
          <w:rFonts w:ascii="Times New Roman" w:hAnsi="Times New Roman"/>
          <w:b/>
          <w:sz w:val="36"/>
          <w:szCs w:val="36"/>
        </w:rPr>
      </w:pPr>
    </w:p>
    <w:p>
      <w:pPr>
        <w:spacing w:after="0" w:line="240" w:lineRule="auto"/>
        <w:jc w:val="center"/>
        <w:rPr>
          <w:rFonts w:ascii="Times New Roman" w:hAnsi="Times New Roman"/>
          <w:b/>
          <w:sz w:val="36"/>
          <w:szCs w:val="36"/>
        </w:rPr>
      </w:pPr>
    </w:p>
    <w:p>
      <w:pPr>
        <w:spacing w:after="0" w:line="240" w:lineRule="auto"/>
        <w:jc w:val="center"/>
        <w:rPr>
          <w:rFonts w:ascii="Times New Roman" w:hAnsi="Times New Roman"/>
          <w:b/>
          <w:sz w:val="32"/>
          <w:szCs w:val="32"/>
        </w:rPr>
      </w:pPr>
      <w:r>
        <w:rPr>
          <w:rFonts w:ascii="Times New Roman" w:hAnsi="Times New Roman"/>
          <w:b/>
          <w:sz w:val="32"/>
          <w:szCs w:val="32"/>
        </w:rPr>
        <w:t>Второй</w:t>
      </w:r>
      <w:r>
        <w:rPr>
          <w:rFonts w:ascii="Times New Roman" w:hAnsi="Times New Roman"/>
          <w:b/>
          <w:color w:val="FF0000"/>
          <w:sz w:val="32"/>
          <w:szCs w:val="32"/>
        </w:rPr>
        <w:t xml:space="preserve"> </w:t>
      </w:r>
      <w:r>
        <w:rPr>
          <w:rFonts w:ascii="Times New Roman" w:hAnsi="Times New Roman"/>
          <w:b/>
          <w:sz w:val="32"/>
          <w:szCs w:val="32"/>
        </w:rPr>
        <w:t>курс Синтеза Отца Изначально Вышестоящего Отца</w:t>
      </w:r>
    </w:p>
    <w:p>
      <w:pPr>
        <w:spacing w:after="0" w:line="240" w:lineRule="auto"/>
        <w:jc w:val="center"/>
        <w:rPr>
          <w:rFonts w:ascii="Times New Roman" w:hAnsi="Times New Roman"/>
        </w:rPr>
      </w:pPr>
    </w:p>
    <w:p>
      <w:pPr>
        <w:spacing w:after="0" w:line="240" w:lineRule="auto"/>
        <w:jc w:val="center"/>
        <w:rPr>
          <w:rFonts w:ascii="Times New Roman" w:hAnsi="Times New Roman"/>
        </w:rPr>
      </w:pPr>
    </w:p>
    <w:p>
      <w:pPr>
        <w:spacing w:after="0" w:line="240" w:lineRule="auto"/>
        <w:jc w:val="center"/>
        <w:rPr>
          <w:rFonts w:ascii="Times New Roman" w:hAnsi="Times New Roman"/>
        </w:rPr>
      </w:pPr>
    </w:p>
    <w:p>
      <w:pPr>
        <w:spacing w:after="0" w:line="240" w:lineRule="auto"/>
        <w:jc w:val="center"/>
        <w:rPr>
          <w:rFonts w:ascii="Times New Roman" w:hAnsi="Times New Roman"/>
        </w:rPr>
      </w:pPr>
    </w:p>
    <w:p>
      <w:pPr>
        <w:spacing w:after="0" w:line="240" w:lineRule="auto"/>
        <w:jc w:val="center"/>
        <w:rPr>
          <w:rFonts w:ascii="Times New Roman" w:hAnsi="Times New Roman"/>
          <w:b/>
          <w:sz w:val="96"/>
          <w:szCs w:val="96"/>
        </w:rPr>
      </w:pPr>
      <w:r>
        <w:rPr>
          <w:rFonts w:hint="default" w:ascii="Times New Roman" w:hAnsi="Times New Roman"/>
          <w:b/>
          <w:sz w:val="96"/>
          <w:szCs w:val="96"/>
          <w:lang w:val="ru-RU"/>
        </w:rPr>
        <w:t>27</w:t>
      </w:r>
      <w:r>
        <w:rPr>
          <w:rFonts w:ascii="Times New Roman" w:hAnsi="Times New Roman"/>
          <w:b/>
          <w:sz w:val="96"/>
          <w:szCs w:val="96"/>
        </w:rPr>
        <w:t xml:space="preserve"> (</w:t>
      </w:r>
      <w:r>
        <w:rPr>
          <w:rFonts w:hint="default" w:ascii="Times New Roman" w:hAnsi="Times New Roman"/>
          <w:b/>
          <w:sz w:val="96"/>
          <w:szCs w:val="96"/>
          <w:lang w:val="ru-RU"/>
        </w:rPr>
        <w:t>11</w:t>
      </w:r>
      <w:r>
        <w:rPr>
          <w:rFonts w:ascii="Times New Roman" w:hAnsi="Times New Roman"/>
          <w:b/>
          <w:sz w:val="96"/>
          <w:szCs w:val="96"/>
        </w:rPr>
        <w:t>)</w:t>
      </w:r>
    </w:p>
    <w:p>
      <w:pPr>
        <w:spacing w:after="0" w:line="240" w:lineRule="auto"/>
        <w:jc w:val="center"/>
        <w:rPr>
          <w:rFonts w:ascii="Times New Roman" w:hAnsi="Times New Roman"/>
          <w:b/>
          <w:sz w:val="44"/>
          <w:szCs w:val="44"/>
        </w:rPr>
      </w:pPr>
      <w:r>
        <w:rPr>
          <w:rFonts w:ascii="Times New Roman" w:hAnsi="Times New Roman"/>
          <w:b/>
          <w:sz w:val="44"/>
          <w:szCs w:val="44"/>
        </w:rPr>
        <w:t>Синтез Изначально Вышестоящего Отца</w:t>
      </w:r>
    </w:p>
    <w:p>
      <w:pPr>
        <w:spacing w:after="0" w:line="240" w:lineRule="auto"/>
        <w:jc w:val="center"/>
        <w:rPr>
          <w:rFonts w:ascii="Times New Roman" w:hAnsi="Times New Roman"/>
          <w:b/>
          <w:sz w:val="44"/>
          <w:szCs w:val="44"/>
        </w:rPr>
      </w:pPr>
    </w:p>
    <w:p>
      <w:pPr>
        <w:spacing w:after="0" w:line="240" w:lineRule="auto"/>
        <w:jc w:val="center"/>
        <w:rPr>
          <w:rFonts w:ascii="Times New Roman" w:hAnsi="Times New Roman"/>
          <w:b/>
          <w:sz w:val="44"/>
          <w:szCs w:val="44"/>
        </w:rPr>
      </w:pPr>
    </w:p>
    <w:p>
      <w:pPr>
        <w:spacing w:after="0" w:line="240" w:lineRule="auto"/>
        <w:jc w:val="center"/>
        <w:rPr>
          <w:rFonts w:hint="default" w:ascii="Times New Roman" w:hAnsi="Times New Roman"/>
          <w:b/>
          <w:sz w:val="44"/>
          <w:szCs w:val="44"/>
          <w:lang w:val="ru-RU"/>
        </w:rPr>
      </w:pPr>
    </w:p>
    <w:p>
      <w:pPr>
        <w:spacing w:after="0" w:line="240" w:lineRule="auto"/>
        <w:jc w:val="center"/>
        <w:rPr>
          <w:rFonts w:ascii="Times New Roman" w:hAnsi="Times New Roman"/>
          <w:b/>
          <w:sz w:val="44"/>
          <w:szCs w:val="44"/>
        </w:rPr>
      </w:pPr>
    </w:p>
    <w:p>
      <w:pPr>
        <w:spacing w:after="0" w:line="240" w:lineRule="auto"/>
        <w:jc w:val="center"/>
        <w:rPr>
          <w:rFonts w:ascii="Times New Roman" w:hAnsi="Times New Roman"/>
          <w:b/>
          <w:sz w:val="44"/>
          <w:szCs w:val="44"/>
        </w:rPr>
      </w:pPr>
    </w:p>
    <w:p>
      <w:pPr>
        <w:spacing w:after="0" w:line="240" w:lineRule="auto"/>
        <w:jc w:val="center"/>
        <w:rPr>
          <w:rFonts w:ascii="Times New Roman" w:hAnsi="Times New Roman"/>
          <w:b/>
          <w:sz w:val="44"/>
          <w:szCs w:val="44"/>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sz w:val="24"/>
          <w:szCs w:val="24"/>
        </w:rPr>
      </w:pPr>
      <w:r>
        <w:rPr>
          <w:rFonts w:hint="default" w:ascii="Times New Roman" w:hAnsi="Times New Roman"/>
          <w:sz w:val="24"/>
          <w:szCs w:val="24"/>
          <w:lang w:val="ru-RU"/>
        </w:rPr>
        <w:t>18-19</w:t>
      </w:r>
      <w:r>
        <w:rPr>
          <w:rFonts w:ascii="Times New Roman" w:hAnsi="Times New Roman"/>
          <w:sz w:val="24"/>
          <w:szCs w:val="24"/>
        </w:rPr>
        <w:t xml:space="preserve"> </w:t>
      </w:r>
      <w:r>
        <w:rPr>
          <w:rFonts w:ascii="Times New Roman" w:hAnsi="Times New Roman"/>
          <w:sz w:val="24"/>
          <w:szCs w:val="24"/>
          <w:lang w:val="ru-RU"/>
        </w:rPr>
        <w:t>февраля</w:t>
      </w:r>
      <w:r>
        <w:rPr>
          <w:rFonts w:ascii="Times New Roman" w:hAnsi="Times New Roman"/>
          <w:sz w:val="24"/>
          <w:szCs w:val="24"/>
        </w:rPr>
        <w:t xml:space="preserve"> 202</w:t>
      </w:r>
      <w:r>
        <w:rPr>
          <w:rFonts w:hint="default" w:ascii="Times New Roman" w:hAnsi="Times New Roman"/>
          <w:sz w:val="24"/>
          <w:szCs w:val="24"/>
          <w:lang w:val="ru-RU"/>
        </w:rPr>
        <w:t>3</w:t>
      </w:r>
      <w:r>
        <w:rPr>
          <w:rFonts w:ascii="Times New Roman" w:hAnsi="Times New Roman"/>
          <w:sz w:val="24"/>
          <w:szCs w:val="24"/>
        </w:rPr>
        <w:t xml:space="preserve"> года</w:t>
      </w: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r>
        <w:rPr>
          <w:rFonts w:ascii="Times New Roman" w:hAnsi="Times New Roman"/>
          <w:sz w:val="24"/>
          <w:szCs w:val="24"/>
        </w:rPr>
        <w:t>ИВДИВО Курск</w:t>
      </w: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ind w:firstLine="567"/>
        <w:rPr>
          <w:rFonts w:ascii="Times New Roman" w:hAnsi="Times New Roman" w:cs="Times New Roman"/>
          <w:sz w:val="24"/>
          <w:szCs w:val="24"/>
        </w:rPr>
      </w:pPr>
    </w:p>
    <w:sdt>
      <w:sdtPr>
        <w:rPr>
          <w:rFonts w:ascii="SimSun" w:hAnsi="SimSun" w:eastAsia="SimSun" w:cstheme="minorBidi"/>
          <w:sz w:val="21"/>
          <w:szCs w:val="22"/>
          <w:lang w:val="ru-RU" w:eastAsia="en-US" w:bidi="ar-SA"/>
        </w:rPr>
        <w:id w:val="147467479"/>
        <w15:color w:val="DBDBDB"/>
        <w:docPartObj>
          <w:docPartGallery w:val="Table of Contents"/>
          <w:docPartUnique/>
        </w:docPartObj>
      </w:sdtPr>
      <w:sdtEndPr>
        <w:rPr>
          <w:rFonts w:ascii="Times New Roman" w:hAnsi="Times New Roman" w:cs="Times New Roman" w:eastAsiaTheme="minorHAnsi"/>
          <w:sz w:val="22"/>
          <w:szCs w:val="24"/>
          <w:lang w:val="ru-RU" w:eastAsia="en-US"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Оглавление</w:t>
          </w:r>
        </w:p>
        <w:p>
          <w:pPr>
            <w:pStyle w:val="20"/>
            <w:tabs>
              <w:tab w:val="right" w:leader="dot" w:pos="10204"/>
            </w:tabs>
          </w:pPr>
          <w:bookmarkStart w:id="5" w:name="_GoBack"/>
          <w:bookmarkEnd w:id="5"/>
          <w:r>
            <w:rPr>
              <w:rFonts w:hint="default" w:ascii="Times New Roman" w:hAnsi="Times New Roman" w:eastAsia="SimSun" w:cs="Times New Roman"/>
              <w:sz w:val="28"/>
              <w:szCs w:val="28"/>
            </w:rPr>
            <w:fldChar w:fldCharType="begin"/>
          </w:r>
          <w:r>
            <w:rPr>
              <w:rFonts w:hint="default" w:ascii="Times New Roman" w:hAnsi="Times New Roman" w:eastAsia="SimSun" w:cs="Times New Roman"/>
              <w:sz w:val="28"/>
              <w:szCs w:val="28"/>
            </w:rPr>
            <w:instrText xml:space="preserve">TOC \o "1-3" \h \u </w:instrText>
          </w:r>
          <w:r>
            <w:rPr>
              <w:rFonts w:hint="default" w:ascii="Times New Roman" w:hAnsi="Times New Roman" w:eastAsia="SimSun" w:cs="Times New Roman"/>
              <w:sz w:val="28"/>
              <w:szCs w:val="28"/>
            </w:rPr>
            <w:fldChar w:fldCharType="separate"/>
          </w:r>
          <w:r>
            <w:rPr>
              <w:rFonts w:hint="default" w:ascii="Times New Roman" w:hAnsi="Times New Roman" w:eastAsia="SimSun" w:cs="Times New Roman"/>
              <w:szCs w:val="28"/>
            </w:rPr>
            <w:fldChar w:fldCharType="begin"/>
          </w:r>
          <w:r>
            <w:rPr>
              <w:rFonts w:hint="default" w:ascii="Times New Roman" w:hAnsi="Times New Roman" w:eastAsia="SimSun" w:cs="Times New Roman"/>
              <w:szCs w:val="28"/>
            </w:rPr>
            <w:instrText xml:space="preserve"> HYPERLINK \l _Toc22791 </w:instrText>
          </w:r>
          <w:r>
            <w:rPr>
              <w:rFonts w:hint="default" w:ascii="Times New Roman" w:hAnsi="Times New Roman" w:eastAsia="SimSun" w:cs="Times New Roman"/>
              <w:szCs w:val="28"/>
            </w:rPr>
            <w:fldChar w:fldCharType="separate"/>
          </w:r>
          <w:r>
            <w:rPr>
              <w:rFonts w:hint="default" w:ascii="Times New Roman" w:hAnsi="Times New Roman" w:cs="Times New Roman"/>
            </w:rPr>
            <w:t>Пояснение перед Практикой 1</w:t>
          </w:r>
          <w:r>
            <w:rPr>
              <w:rFonts w:hint="default" w:ascii="Times New Roman" w:hAnsi="Times New Roman" w:cs="Times New Roman"/>
              <w:lang w:val="ru-RU"/>
            </w:rPr>
            <w:t xml:space="preserve">. </w:t>
          </w:r>
          <w:r>
            <w:rPr>
              <w:rFonts w:hint="default" w:ascii="Times New Roman" w:hAnsi="Times New Roman" w:cs="Times New Roman"/>
            </w:rPr>
            <w:t>Голомика</w:t>
          </w:r>
          <w:r>
            <w:tab/>
          </w:r>
          <w:r>
            <w:fldChar w:fldCharType="begin"/>
          </w:r>
          <w:r>
            <w:instrText xml:space="preserve"> PAGEREF _Toc22791 \h </w:instrText>
          </w:r>
          <w:r>
            <w:fldChar w:fldCharType="separate"/>
          </w:r>
          <w:r>
            <w:t>3</w:t>
          </w:r>
          <w:r>
            <w:fldChar w:fldCharType="end"/>
          </w:r>
          <w:r>
            <w:rPr>
              <w:rFonts w:hint="default" w:ascii="Times New Roman" w:hAnsi="Times New Roman" w:eastAsia="SimSun" w:cs="Times New Roman"/>
              <w:szCs w:val="28"/>
            </w:rPr>
            <w:fldChar w:fldCharType="end"/>
          </w:r>
        </w:p>
        <w:p>
          <w:pPr>
            <w:pStyle w:val="20"/>
            <w:tabs>
              <w:tab w:val="right" w:leader="dot" w:pos="10204"/>
            </w:tabs>
          </w:pPr>
          <w:r>
            <w:rPr>
              <w:rFonts w:hint="default" w:ascii="Times New Roman" w:hAnsi="Times New Roman" w:eastAsia="SimSun" w:cs="Times New Roman"/>
              <w:szCs w:val="28"/>
            </w:rPr>
            <w:fldChar w:fldCharType="begin"/>
          </w:r>
          <w:r>
            <w:rPr>
              <w:rFonts w:hint="default" w:ascii="Times New Roman" w:hAnsi="Times New Roman" w:eastAsia="SimSun" w:cs="Times New Roman"/>
              <w:szCs w:val="28"/>
            </w:rPr>
            <w:instrText xml:space="preserve"> HYPERLINK \l _Toc16115 </w:instrText>
          </w:r>
          <w:r>
            <w:rPr>
              <w:rFonts w:hint="default" w:ascii="Times New Roman" w:hAnsi="Times New Roman" w:eastAsia="SimSun" w:cs="Times New Roman"/>
              <w:szCs w:val="28"/>
            </w:rPr>
            <w:fldChar w:fldCharType="separate"/>
          </w:r>
          <w:r>
            <w:rPr>
              <w:rFonts w:hint="default" w:ascii="Times New Roman" w:hAnsi="Times New Roman" w:cs="Times New Roman"/>
            </w:rPr>
            <w:t>Практика 1. Первостяжание каждого в Ми-ИВДИВО Метагалактике Бытия. Вхождение в 27-й Синтез Изначально Вышестоящего Отца. Развёртывание четырёхричного стратегического пути восхождения служения Изначально Вышестоящим Домом Изначально Вышестоящего Отца ракурсом четырёх организаций ИВДИВО в синтезе 32-ричной организованности</w:t>
          </w:r>
          <w:r>
            <w:rPr>
              <w:rFonts w:hint="default" w:ascii="Times New Roman" w:hAnsi="Times New Roman" w:cs="Times New Roman"/>
              <w:lang w:val="ru-RU"/>
            </w:rPr>
            <w:t xml:space="preserve"> </w:t>
          </w:r>
          <w:r>
            <w:rPr>
              <w:rFonts w:hint="default" w:ascii="Times New Roman" w:hAnsi="Times New Roman" w:cs="Times New Roman"/>
            </w:rPr>
            <w:t>Изначально Вышестоящего Дома Изначально Вышестоящего Отца.</w:t>
          </w:r>
          <w:r>
            <w:tab/>
          </w:r>
          <w:r>
            <w:fldChar w:fldCharType="begin"/>
          </w:r>
          <w:r>
            <w:instrText xml:space="preserve"> PAGEREF _Toc16115 \h </w:instrText>
          </w:r>
          <w:r>
            <w:fldChar w:fldCharType="separate"/>
          </w:r>
          <w:r>
            <w:t>3</w:t>
          </w:r>
          <w:r>
            <w:fldChar w:fldCharType="end"/>
          </w:r>
          <w:r>
            <w:rPr>
              <w:rFonts w:hint="default" w:ascii="Times New Roman" w:hAnsi="Times New Roman" w:eastAsia="SimSun" w:cs="Times New Roman"/>
              <w:szCs w:val="28"/>
            </w:rPr>
            <w:fldChar w:fldCharType="end"/>
          </w:r>
        </w:p>
        <w:p>
          <w:pPr>
            <w:pStyle w:val="20"/>
            <w:tabs>
              <w:tab w:val="right" w:leader="dot" w:pos="10204"/>
            </w:tabs>
          </w:pPr>
          <w:r>
            <w:rPr>
              <w:rFonts w:hint="default" w:ascii="Times New Roman" w:hAnsi="Times New Roman" w:eastAsia="SimSun" w:cs="Times New Roman"/>
              <w:szCs w:val="28"/>
            </w:rPr>
            <w:fldChar w:fldCharType="begin"/>
          </w:r>
          <w:r>
            <w:rPr>
              <w:rFonts w:hint="default" w:ascii="Times New Roman" w:hAnsi="Times New Roman" w:eastAsia="SimSun" w:cs="Times New Roman"/>
              <w:szCs w:val="28"/>
            </w:rPr>
            <w:instrText xml:space="preserve"> HYPERLINK \l _Toc31208 </w:instrText>
          </w:r>
          <w:r>
            <w:rPr>
              <w:rFonts w:hint="default" w:ascii="Times New Roman" w:hAnsi="Times New Roman" w:eastAsia="SimSun" w:cs="Times New Roman"/>
              <w:szCs w:val="28"/>
            </w:rPr>
            <w:fldChar w:fldCharType="separate"/>
          </w:r>
          <w:r>
            <w:rPr>
              <w:rFonts w:hint="default" w:ascii="Times New Roman" w:hAnsi="Times New Roman" w:cs="Times New Roman"/>
            </w:rPr>
            <w:t>Комментарий после Практики 1</w:t>
          </w:r>
          <w:r>
            <w:tab/>
          </w:r>
          <w:r>
            <w:fldChar w:fldCharType="begin"/>
          </w:r>
          <w:r>
            <w:instrText xml:space="preserve"> PAGEREF _Toc31208 \h </w:instrText>
          </w:r>
          <w:r>
            <w:fldChar w:fldCharType="separate"/>
          </w:r>
          <w:r>
            <w:t>6</w:t>
          </w:r>
          <w:r>
            <w:fldChar w:fldCharType="end"/>
          </w:r>
          <w:r>
            <w:rPr>
              <w:rFonts w:hint="default" w:ascii="Times New Roman" w:hAnsi="Times New Roman" w:eastAsia="SimSun" w:cs="Times New Roman"/>
              <w:szCs w:val="28"/>
            </w:rPr>
            <w:fldChar w:fldCharType="end"/>
          </w:r>
        </w:p>
        <w:p>
          <w:pPr>
            <w:pStyle w:val="20"/>
            <w:tabs>
              <w:tab w:val="right" w:leader="dot" w:pos="10204"/>
            </w:tabs>
          </w:pPr>
          <w:r>
            <w:rPr>
              <w:rFonts w:hint="default" w:ascii="Times New Roman" w:hAnsi="Times New Roman" w:eastAsia="SimSun" w:cs="Times New Roman"/>
              <w:szCs w:val="28"/>
            </w:rPr>
            <w:fldChar w:fldCharType="begin"/>
          </w:r>
          <w:r>
            <w:rPr>
              <w:rFonts w:hint="default" w:ascii="Times New Roman" w:hAnsi="Times New Roman" w:eastAsia="SimSun" w:cs="Times New Roman"/>
              <w:szCs w:val="28"/>
            </w:rPr>
            <w:instrText xml:space="preserve"> HYPERLINK \l _Toc21967 </w:instrText>
          </w:r>
          <w:r>
            <w:rPr>
              <w:rFonts w:hint="default" w:ascii="Times New Roman" w:hAnsi="Times New Roman" w:eastAsia="SimSun" w:cs="Times New Roman"/>
              <w:szCs w:val="28"/>
            </w:rPr>
            <w:fldChar w:fldCharType="separate"/>
          </w:r>
          <w:r>
            <w:rPr>
              <w:rFonts w:hint="default" w:ascii="Times New Roman" w:hAnsi="Times New Roman" w:cs="Times New Roman"/>
              <w:lang w:val="ru-RU"/>
            </w:rPr>
            <w:t>Практика 3. Стяжание Ядра Огня Изначально Вышестоящего Отца и Ядра Синтеза Аватара Синтеза Кут Хуми Служащего Ми-ИВДИВО Метагалактики Бытия.</w:t>
          </w:r>
          <w:r>
            <w:tab/>
          </w:r>
          <w:r>
            <w:fldChar w:fldCharType="begin"/>
          </w:r>
          <w:r>
            <w:instrText xml:space="preserve"> PAGEREF _Toc21967 \h </w:instrText>
          </w:r>
          <w:r>
            <w:fldChar w:fldCharType="separate"/>
          </w:r>
          <w:r>
            <w:t>7</w:t>
          </w:r>
          <w:r>
            <w:fldChar w:fldCharType="end"/>
          </w:r>
          <w:r>
            <w:rPr>
              <w:rFonts w:hint="default" w:ascii="Times New Roman" w:hAnsi="Times New Roman" w:eastAsia="SimSun" w:cs="Times New Roman"/>
              <w:szCs w:val="28"/>
            </w:rPr>
            <w:fldChar w:fldCharType="end"/>
          </w:r>
        </w:p>
        <w:p>
          <w:pPr>
            <w:pStyle w:val="20"/>
            <w:tabs>
              <w:tab w:val="right" w:leader="dot" w:pos="10204"/>
            </w:tabs>
          </w:pPr>
          <w:r>
            <w:rPr>
              <w:rFonts w:hint="default" w:ascii="Times New Roman" w:hAnsi="Times New Roman" w:eastAsia="SimSun" w:cs="Times New Roman"/>
              <w:szCs w:val="28"/>
            </w:rPr>
            <w:fldChar w:fldCharType="begin"/>
          </w:r>
          <w:r>
            <w:rPr>
              <w:rFonts w:hint="default" w:ascii="Times New Roman" w:hAnsi="Times New Roman" w:eastAsia="SimSun" w:cs="Times New Roman"/>
              <w:szCs w:val="28"/>
            </w:rPr>
            <w:instrText xml:space="preserve"> HYPERLINK \l _Toc25330 </w:instrText>
          </w:r>
          <w:r>
            <w:rPr>
              <w:rFonts w:hint="default" w:ascii="Times New Roman" w:hAnsi="Times New Roman" w:eastAsia="SimSun" w:cs="Times New Roman"/>
              <w:szCs w:val="28"/>
            </w:rPr>
            <w:fldChar w:fldCharType="separate"/>
          </w:r>
          <w:r>
            <w:rPr>
              <w:rFonts w:hint="default" w:ascii="Times New Roman" w:hAnsi="Times New Roman" w:cs="Times New Roman"/>
              <w:lang w:val="ru-RU"/>
            </w:rPr>
            <w:t>Практика 9.</w:t>
          </w:r>
          <w:r>
            <w:rPr>
              <w:rFonts w:hint="default" w:ascii="Times New Roman" w:hAnsi="Times New Roman" w:cs="Times New Roman"/>
            </w:rPr>
            <w:t xml:space="preserve"> Стяжание инструмента Совершенная Форма ИВО</w:t>
          </w:r>
          <w:r>
            <w:tab/>
          </w:r>
          <w:r>
            <w:fldChar w:fldCharType="begin"/>
          </w:r>
          <w:r>
            <w:instrText xml:space="preserve"> PAGEREF _Toc25330 \h </w:instrText>
          </w:r>
          <w:r>
            <w:fldChar w:fldCharType="separate"/>
          </w:r>
          <w:r>
            <w:t>9</w:t>
          </w:r>
          <w:r>
            <w:fldChar w:fldCharType="end"/>
          </w:r>
          <w:r>
            <w:rPr>
              <w:rFonts w:hint="default" w:ascii="Times New Roman" w:hAnsi="Times New Roman" w:eastAsia="SimSun" w:cs="Times New Roman"/>
              <w:szCs w:val="28"/>
            </w:rPr>
            <w:fldChar w:fldCharType="end"/>
          </w:r>
        </w:p>
        <w:p>
          <w:pPr>
            <w:spacing w:after="0" w:line="240" w:lineRule="auto"/>
            <w:ind w:firstLine="567"/>
            <w:rPr>
              <w:rFonts w:ascii="Times New Roman" w:hAnsi="Times New Roman" w:cs="Times New Roman"/>
              <w:sz w:val="24"/>
              <w:szCs w:val="24"/>
            </w:rPr>
          </w:pPr>
          <w:r>
            <w:rPr>
              <w:rFonts w:hint="default" w:ascii="Times New Roman" w:hAnsi="Times New Roman" w:eastAsia="SimSun" w:cs="Times New Roman"/>
              <w:szCs w:val="28"/>
            </w:rPr>
            <w:fldChar w:fldCharType="end"/>
          </w:r>
        </w:p>
      </w:sdtContent>
    </w:sdt>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pStyle w:val="42"/>
        <w:ind w:firstLine="851"/>
        <w:jc w:val="both"/>
        <w:rPr>
          <w:rFonts w:ascii="Times New Roman" w:hAnsi="Times New Roman" w:cs="Times New Roman"/>
          <w:sz w:val="24"/>
          <w:szCs w:val="24"/>
        </w:rPr>
      </w:pPr>
      <w:r>
        <w:rPr>
          <w:rFonts w:ascii="Times New Roman" w:hAnsi="Times New Roman" w:cs="Times New Roman"/>
          <w:sz w:val="24"/>
          <w:szCs w:val="24"/>
        </w:rPr>
        <w:t>1 день 1 часть</w:t>
      </w:r>
    </w:p>
    <w:p>
      <w:pPr>
        <w:pStyle w:val="42"/>
        <w:ind w:firstLine="851"/>
        <w:jc w:val="both"/>
        <w:rPr>
          <w:rFonts w:ascii="Times New Roman" w:hAnsi="Times New Roman" w:cs="Times New Roman"/>
          <w:i/>
          <w:sz w:val="24"/>
          <w:szCs w:val="24"/>
        </w:rPr>
      </w:pPr>
      <w:r>
        <w:rPr>
          <w:rFonts w:ascii="Times New Roman" w:hAnsi="Times New Roman" w:cs="Times New Roman"/>
          <w:i/>
          <w:sz w:val="24"/>
          <w:szCs w:val="24"/>
        </w:rPr>
        <w:t>01:31:15 - 01:59:25</w:t>
      </w:r>
    </w:p>
    <w:p>
      <w:pPr>
        <w:pStyle w:val="6"/>
        <w:bidi w:val="0"/>
        <w:rPr>
          <w:rFonts w:hint="default" w:ascii="Times New Roman" w:hAnsi="Times New Roman" w:cs="Times New Roman"/>
        </w:rPr>
      </w:pPr>
      <w:bookmarkStart w:id="0" w:name="_Toc22791"/>
      <w:r>
        <w:rPr>
          <w:rFonts w:hint="default" w:ascii="Times New Roman" w:hAnsi="Times New Roman" w:cs="Times New Roman"/>
        </w:rPr>
        <w:t>Пояснение перед Практикой 1</w:t>
      </w:r>
      <w:r>
        <w:rPr>
          <w:rFonts w:hint="default" w:ascii="Times New Roman" w:hAnsi="Times New Roman" w:cs="Times New Roman"/>
          <w:lang w:val="ru-RU"/>
        </w:rPr>
        <w:t xml:space="preserve">. </w:t>
      </w:r>
      <w:r>
        <w:rPr>
          <w:rFonts w:hint="default" w:ascii="Times New Roman" w:hAnsi="Times New Roman" w:cs="Times New Roman"/>
        </w:rPr>
        <w:t>Голомика</w:t>
      </w:r>
      <w:bookmarkEnd w:id="0"/>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Голомика – это фиксация головного мозга. Почувствуйте, как головной мозг трещит на то, что происходит. Представляете, в чём главное дело? Расслабьте головной мозг, как бы это не звучало бы странным. Расслабьте не тело. Для 27-го Синтеза нужно смочь расслабить головной мозг.</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Сейчас пойдём насыщать его огнеобразами более высокого архетипа и займём его усвоением этого Огня. Но при этом, для того, чтобы вы могли в это встроиться, прямо внутренне расслабьте головной мозг. Я не знаю, как? Попробуйте, вот это научный эксперимент.</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Давайте так, Научный эксперимент Служащего. При этом тело остаётся в собранности, знаете, с телом вы отстроились. Для 27-го Синтеза вопрос будет не в теле, как бы ни парадоксально это бы не звучало, вопрос будет в головном мозге – 192-я Система фиксации Изначально Вышестоящего Аватара Синтеза Кут Хуми в нас. В первую очередь, на головной мозг.</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Поэтому у кого сейчас какие разные ощущения в головном мозге, прямо настройте, погрузите взгляд. У нас же есть четыре Хум. Один из Хум в головном мозге. Мы привыкли через центр грудной клетки возжигаться, там главный Хум находится, основная его фиксация. А вот сейчас попробуйте, пока мы с вами настраиваемся, входим в практику поощущать Огонь в головном мозге и прямо попросить  Изначально Вышестоящего Аватара Синтеза Кут Хуми обратить ваш взгляд, обратить ваш взор Служащего на Огонь в головном мозге. Когда Хум в своей основе – это точка перехода. Вот через Хум в грудной клетке – это активация всего тела, мы умеем переходить. А вот давайте чуть-чуть попробуем потренинговаться на точку перехода в головном мозге. Тогда то, что мы обсудили в первой части, для Служащего самое главное – уметь переключаться. Переключение идёт не по телу. Переключение идёт в головном мозге. И вот поищите сейчас какую-то фиксацию, шарик, пространство, ядрышко, сгусток, как вам будет видеться, как центровку головного мозга, поощущайте подкорки головного мозга, доли. И сфокусируйте взгляд внутренне на головной мозг.</w:t>
      </w:r>
    </w:p>
    <w:p>
      <w:pPr>
        <w:pStyle w:val="42"/>
        <w:ind w:firstLine="851"/>
        <w:jc w:val="both"/>
        <w:rPr>
          <w:rFonts w:ascii="Times New Roman" w:hAnsi="Times New Roman" w:cs="Times New Roman"/>
          <w:sz w:val="24"/>
          <w:szCs w:val="24"/>
        </w:rPr>
      </w:pPr>
    </w:p>
    <w:p>
      <w:pPr>
        <w:pStyle w:val="6"/>
        <w:bidi w:val="0"/>
        <w:jc w:val="both"/>
        <w:rPr>
          <w:rFonts w:ascii="Times New Roman" w:hAnsi="Times New Roman" w:cs="Times New Roman"/>
          <w:i/>
          <w:szCs w:val="24"/>
        </w:rPr>
      </w:pPr>
      <w:bookmarkStart w:id="1" w:name="_Toc16115"/>
      <w:r>
        <w:rPr>
          <w:rFonts w:hint="default" w:ascii="Times New Roman" w:hAnsi="Times New Roman" w:cs="Times New Roman"/>
        </w:rPr>
        <w:t>Практика 1. Первостяжание каждого в Ми-ИВДИВО Метагалактике Бытия. Вхождение в 27-й Синтез Изначально Вышестоящего Отца. Развёртывание четырёхричного стратегического пути восхождения служения Изначально Вышестоящим Домом Изначально Вышестоящего Отца ракурсом четырёх организаций ИВДИВО в синтезе 32-ричной организованности</w:t>
      </w:r>
      <w:r>
        <w:rPr>
          <w:rFonts w:hint="default" w:ascii="Times New Roman" w:hAnsi="Times New Roman" w:cs="Times New Roman"/>
          <w:lang w:val="ru-RU"/>
        </w:rPr>
        <w:t xml:space="preserve"> </w:t>
      </w:r>
      <w:r>
        <w:rPr>
          <w:rFonts w:hint="default" w:ascii="Times New Roman" w:hAnsi="Times New Roman" w:cs="Times New Roman"/>
        </w:rPr>
        <w:t>Изначально Вышестоящего Дома Изначально Вышестоящего Отца.</w:t>
      </w:r>
      <w:bookmarkEnd w:id="1"/>
    </w:p>
    <w:p>
      <w:pPr>
        <w:pStyle w:val="42"/>
        <w:ind w:firstLine="851"/>
        <w:jc w:val="center"/>
        <w:rPr>
          <w:rFonts w:ascii="Times New Roman" w:hAnsi="Times New Roman" w:cs="Times New Roman"/>
          <w:sz w:val="24"/>
          <w:szCs w:val="24"/>
        </w:rPr>
      </w:pP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возжигаясь этим, мы возжигаемся, концентрируемся всем Синтезом и Огнём каждого из нас. И, возжигаясь, синтезируемся через Хум в Головном мозге каждого из нас с Изначально Вышестоящими Аватарами Синтеза Кут Хуми и Фаинь.</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вот просто настраиваясь, сливаясь, синтезируясь, проникаясь головным мозгом каждого из нас с Изначально Вышестоящими Аватарами Синтеза Кут Хуми и Фаинь. Проникаясь.</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вот сейчас уже возжигаемся всем телом, развёртывая Огонь из головного мозга по всему телу: далее из головы и вниз по шее; Ядро Огня жизни в основании шеи; далее вспыхивая Хум в центре грудной клетки; далее, возжигая руки, доводя по телу по всему; третий Хум, внизу живота в промежности; и далее по ногам, вплоть до стоп, Четвёртый Хум – под стопами. И вот теперь обратно вверх Огонь из-под стоп, Хум в основании под стопами, и далее по телу сквозь все Хум до головного мозга.</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 этой динамичности, Служащий – это психодинамика, раскручивая Огонь Изначально Вышестоящих Аватаров Синтеза Кут Хуми Фаинь физически телесно, раскрепощаемся, освобождаемся, облегчаемся в движении Огня внутри тела, давая Огню двигаться. И вот настройтесь на ту динамику и доверьтесь этой динамике. Как бы вам бы не казалось, не оценивайте скорость сейчас. Есть.</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 xml:space="preserve">И в этой концентрации, в этой динамичности. Вот смотрите, стало чуть полегче в голове, когда развернули Огонь по всему телу. Сейчас, как раз, мозг расслабился. Проблема у Служащего – когда берём только головой, но не срабатывает системность головного мозга, потому что головной мозг всегда работает по всему телу. Если бы мы взяли в целом фиксации головы, как ментальностью, особенно после Четвёртого Синтеза была активация, но не развернули по телу, не включилась 192-я система – мозг начинает перенапрягаться на это. </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Вот сейчас Огонь стал двигаться, распахтываться по телу – да, и 192-я система включилась. Есть.</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 этой концентрации мы синтезируемся с Изначально Вышестоящими Аватарами Синтеза Кут Хуми и Фаинь Ми-ИВДИВО Метагалактики Бытия, 14-го архетипа ИВДИВО. И переходим в зал Изначально Вышестоящего Дома Изначально Вышестоящего Отца 14-го архетипа на 1 триллион 99 миллиардов 511 миллионов 627 тысяч 712-ю изначально вышестоящую ивдиво-октавность Ми-ИВДИВО Метагалактики Бытия.</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b/>
          <w:sz w:val="24"/>
          <w:szCs w:val="24"/>
        </w:rPr>
        <w:t>И развёртываемся Первостяжанием для каждого из нас в 14-м архетипе ИВДИВО.</w:t>
      </w:r>
      <w:r>
        <w:rPr>
          <w:rFonts w:ascii="Times New Roman" w:hAnsi="Times New Roman" w:cs="Times New Roman"/>
          <w:sz w:val="24"/>
          <w:szCs w:val="24"/>
        </w:rPr>
        <w:t xml:space="preserve"> И становимся в зале ИВДИВО пред Изначально Вышестоящими Аватарами Синтеза Кут Хуми и Фаинь, развёртываясь телесно, становимся в зале пред Аватарами Синтеза. И, проникаясь, концентрируемся синтез-физически, воспринимая пространство вокруг тела. Среда Служащих, всегда пробуждает ви́дение. Мы сейчас стали активировать эту среду физически между нами, пока настраивались, готовились к практике. И сейчас посмотрите, уловите какой прозрачный, вплоть до такого, знаете, чуть морозного ощущения, при этом вам не холодно, но такой очень прозрачный, чистый, ясный…воздух, атмосфера, среда Синтеза вокруг. Я, прямо, даже вижу зал в голубых оттенках. Вы можете видеть в другом ракурсе: таких светлых, белых, голубых оттенках. И вот настраиваемся.</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Вышестоящими Аватарами Синтеза Кут Хуми и Фаинь, приветствуя Изначально Вышестоящих Аватаров Синтеза Кут Хуми Фаинь 14-го архетипа ИВДИВО Ми-ИВДИВО Метагалактика Бытия. И проникаемся Изначально Вышестоящими Аватарами Синтеза Кут Хуми Фаинь. Аватары Синтеза приветствуют и поздравляют нас с переходом в 14-й архетип ИВДИВО. Увидьте, чтобы это не было: просто взяли и перешли формально, а мы с вами в Огне Синтеза развернулись в новой реализации, мы вышли в новый архетип. Не факт, что вы ранее были в 14-м архетипе ИВДИВО в его новом выражении – Ми-ИВДИВО Метагалактика Бытия.</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 этом Огне, проникаясь Изначально Вышестоящими Аватарами Синтеза Кут Хуми и Фаинь, синтезируемся с Изначально Вышестоящими Аватарами Синтеза Кут Хуми и Фаинь. И стяжаем Синтез Синтезов Изначально Вышестоящего Отца и Синтез ИВДИВО-Человека-Субъекта Изначально Вышестоящего Отца, прося преобразить каждого из нас и Синтез нас в явлении 27-го Синтеза Изначально Вышестоящего Отца в его новом выражении обновлением Части в третьей 64-рице Частей.</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проникаясь, синтезируясь с Изначально Вышестоящими Аватарами Синтеза Кут Хуми Фаинь, стяжаем Синтез Синтеза Изначально Вышестоящего Отца Синтез ИВДИВО-Человека-Субъекта Ипостаси 27-го Синтеза. И возжигаемся, стяжаем форму Ипостаси 27-го Синтеза Изначально Вышестоящего Отца соответствующей отстройкой Ипостасного тела каждого из нас. И возжигаясь, преображаемся, облекаемся формой Ипостаси 27-го Синтеза.</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вспыхивая ею, синтезируемся с Изначально Вышестоящими Аватарами Синтеза Кут Хуми Фаинь, просим ввести погрузить каждого из нас и Синтез нас, ввести в Генезис, Миракль, Магнит, Практику и так далее 16-рицу ИВДИВО-развития Изначально Вышестоящего Отца 27-го Синтеза. И, возжигаясь, проникаемся 27-м Синтезом Изначально Вышестоящего Отца.</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 xml:space="preserve">Возжигаясь, стяжаем Субъектность Служащего ракурсом Ми-ИВДИВО Метагалактики Бытия. И стяжаем специальный Синтез и насыщенность Служащего Ми-ИВДИВО Метагалактики Бытия, прося Изначально Вышестоящих Аватаров Синтеза Кут Хуми Фаинь развернуть соответствующую огнеобразную концентрацию Ми-ИВДИВО Метагалактики Бытия в формировании, творении, созидании Служащего каждого из нас в преображении всех позиций, принципов, констант, форм, основ Служащего в каждом из нас 27-м Синтезом. И развёртке новых возможностей реализации Служащим каждым из нас в синтезе четырёхричного стратегического пути восхождении служении Изначально Вышестоящим Домом Изначально Вышестоящего Отца ракурсом четырёх организаций ИВДИВО. Специфичных, профильных в подготовке и переподготовке Служащего каждого из нас. И, возжигаясь, стяжаем четыре Синтеза Синтеза Изначально Вышестоящего Отца и четыре Синтеза ИВДИВО-Человека-Субъекта в отстроенности Служащего в каждом из нас четырьмя ракурсами Организации Изначально Вышестоящего Дома Изначально Вышестоящего Отца в синтезе 32-ричной Организованности ИВДИВО. И проникаясь, насыщаемся четырьмя Синтез Синтезами четырьмя Синтезами ИВДИВО-Человека-Субъекта. </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просим Изначально Вышестоящих Аватаров Синтеза Кут Хуми Фаинь ввести в переподготовку Служащего ракурсом Ми-ИВДИВО Метагалактики Бытия каждого из нас. И просим начать переподготовку Служащего каждого из нас 27-м Синтезом Изначально Вышестоящего Отца. И, возжигаясь, преображаемся этим. </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Ми-ИВДИВО Метагалактики Бытия. Развёртываясь 1 триллион 99 миллиардов 511 миллионов 627 тысяч 777-я изначально вышестоящая ивдиво-октавность Ми-ИВДИВО Метагалактики Бытия. И становимся в зале пред Изначально Вышестоящим Отцом Ипостасями 27-го Синтеза Изначально Вышестоящего Отца, в форме.</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Вышестоящим Отцом, стяжаем Синтез Служащего Ми-ИВДИВО Метагалактики Бытия. И, возжигаясь, просим преобразить созиданием Субъектности Служащего Ми-ИВДИВО Метагалактики Бытия в каждом из нас.</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 этом Огне, возжигаясь, проникаясь, преображаясь, мы синтезируемся с Изначально Вышестоящим Отцом и стяжаем четыре Синтеза Изначально Вышестоящего Отца четырёх стратегических направлений восхождения служения Служащего в Изначально Вышестоящем Доме Изначально Вышестоящего Отца. И, возжигаясь, стяжая Синтез Изначально Вышестоящего Отца, стяжая четыре Синтеза Изначально Вышестоящего Отца, проникаемся ими.</w:t>
      </w:r>
    </w:p>
    <w:p>
      <w:pPr>
        <w:pStyle w:val="42"/>
        <w:ind w:left="0" w:leftChars="0" w:firstLine="480" w:firstLineChars="0"/>
        <w:jc w:val="both"/>
        <w:rPr>
          <w:rFonts w:ascii="Times New Roman" w:hAnsi="Times New Roman" w:cs="Times New Roman"/>
          <w:b/>
          <w:sz w:val="24"/>
          <w:szCs w:val="24"/>
        </w:rPr>
      </w:pPr>
      <w:r>
        <w:rPr>
          <w:rFonts w:ascii="Times New Roman" w:hAnsi="Times New Roman" w:cs="Times New Roman"/>
          <w:sz w:val="24"/>
          <w:szCs w:val="24"/>
        </w:rPr>
        <w:t xml:space="preserve">И, вспыхивая, стяжаем </w:t>
      </w:r>
      <w:r>
        <w:rPr>
          <w:rFonts w:ascii="Times New Roman" w:hAnsi="Times New Roman" w:cs="Times New Roman"/>
          <w:b/>
          <w:sz w:val="24"/>
          <w:szCs w:val="24"/>
        </w:rPr>
        <w:t>научность и научную переподготовку Служащего Ми-ИВДИВО Метагалактики Бытия.</w:t>
      </w:r>
    </w:p>
    <w:p>
      <w:pPr>
        <w:pStyle w:val="42"/>
        <w:ind w:left="0" w:leftChars="0" w:firstLine="480" w:firstLineChars="0"/>
        <w:jc w:val="both"/>
        <w:rPr>
          <w:rFonts w:ascii="Times New Roman" w:hAnsi="Times New Roman" w:cs="Times New Roman"/>
          <w:b/>
          <w:sz w:val="24"/>
          <w:szCs w:val="24"/>
        </w:rPr>
      </w:pPr>
      <w:r>
        <w:rPr>
          <w:rFonts w:ascii="Times New Roman" w:hAnsi="Times New Roman" w:cs="Times New Roman"/>
          <w:sz w:val="24"/>
          <w:szCs w:val="24"/>
        </w:rPr>
        <w:t xml:space="preserve">Возжигаясь, стяжаем </w:t>
      </w:r>
      <w:r>
        <w:rPr>
          <w:rFonts w:ascii="Times New Roman" w:hAnsi="Times New Roman" w:cs="Times New Roman"/>
          <w:b/>
          <w:sz w:val="24"/>
          <w:szCs w:val="24"/>
        </w:rPr>
        <w:t>энергопотенциальность и энергопотенциальную переподготовку Служащего Ми-ИВДИВО Метагалактики Бытия.</w:t>
      </w:r>
    </w:p>
    <w:p>
      <w:pPr>
        <w:pStyle w:val="42"/>
        <w:ind w:left="0" w:leftChars="0" w:firstLine="480" w:firstLineChars="0"/>
        <w:jc w:val="both"/>
        <w:rPr>
          <w:rFonts w:ascii="Times New Roman" w:hAnsi="Times New Roman" w:cs="Times New Roman"/>
          <w:b/>
          <w:sz w:val="24"/>
          <w:szCs w:val="24"/>
        </w:rPr>
      </w:pPr>
      <w:r>
        <w:rPr>
          <w:rFonts w:ascii="Times New Roman" w:hAnsi="Times New Roman" w:cs="Times New Roman"/>
          <w:sz w:val="24"/>
          <w:szCs w:val="24"/>
        </w:rPr>
        <w:t xml:space="preserve">Возжигаясь, стяжаем </w:t>
      </w:r>
      <w:r>
        <w:rPr>
          <w:rFonts w:ascii="Times New Roman" w:hAnsi="Times New Roman" w:cs="Times New Roman"/>
          <w:b/>
          <w:sz w:val="24"/>
          <w:szCs w:val="24"/>
        </w:rPr>
        <w:t>воспитанность и переподготовку воспитанием Служащего Ми-ИВДИВО Метагалактики Бытия.</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 xml:space="preserve">И, возжигаясь, стяжаем </w:t>
      </w:r>
      <w:r>
        <w:rPr>
          <w:rFonts w:ascii="Times New Roman" w:hAnsi="Times New Roman" w:cs="Times New Roman"/>
          <w:b/>
          <w:sz w:val="24"/>
          <w:szCs w:val="24"/>
        </w:rPr>
        <w:t>разработку зданиями Служащего Ми-ИВДИВО Метагалактики Бытия</w:t>
      </w:r>
      <w:r>
        <w:rPr>
          <w:rFonts w:ascii="Times New Roman" w:hAnsi="Times New Roman" w:cs="Times New Roman"/>
          <w:sz w:val="24"/>
          <w:szCs w:val="24"/>
        </w:rPr>
        <w:t xml:space="preserve"> каждому из нас и Синтезу нас, прося Изначально Вышестоящего Отца, преобразить все стратегические вектора, пути, направления реализации Служащего каждого из нас введением данных четырёх направлений. Прося Изначально Вышестоящего Отца углубить, развить каждого из нас и переподготовить в профессиональном выражении каждого из нас как Служащего в данных четырёх спецификах ракурсом 32 Организаций Изначально Вышестоящего Дома Изначально Вышестоящего Отца. И, синтезируясь с Изначально Вышестоящим Отцом, мы стяжаем Синтез Изначально Вышестоящего Отца и стяжаем насыщенность Форм Изначально Вышестоящего Отца в соответствующей концентрации Формы научности и научной деятельности, Форм энергопотенциальной деятельности Служащего, Форм воспитания и воспитательной деятельности Служащего и Форм действия в зданиях, частных служебных зданиях каждого из нас. И проникаемся, преображаемся, насыщенностью Форм по данным четырём направлениям, прося Изначально Вышестоящего Отца разнообразить, расширить вариации, масштабы ракурсы Форм ракурсом данных четырёх направлений, в их активации, применении Служащим Ми-ИВДИВО Метагалактики Бытия каждому из нас. </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Вышестоящим Отцом, возжигаемся, насыщаемся, проникаясь от Изначально Вышестоящего Отца Субъектностью Служащего Ми-ИВДИВО Метагалактики Бытия. И просим Изначально Вышестоящего Отца ввести в новое явление Служащего Изначально Вышестоящего Отца с учётом всех обновлений, преображений, перестроек ИВДИВО.</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начать явление, подготовку и переподготовку Служащего Ми-ИВДИВО Метагалактики Бытия в каждом из нас и Синтезе нас 27-м Синтезом Изначально Вышестоящего Отца. И, возжигаясь, преображаемся этим. </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 </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 xml:space="preserve">И, возжигаясь, благодарим Изначально Вышестоящего Отца, благодарим Изначально Вышестоящих Аватаров Синтеза Кут Хуми и Фаинь Ми-ИВДИВО Метагалактики Бытия. </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в физическое выражение каждым из нас, и развёртываясь физически Служащим Ми-ИВДИВО Метагалактики Бытия. </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развёртываясь физически, эмонируем всё стяжённое, возожженное в ИВДИВО, эмонируем в Подразделение ИВДИВО Курск, в границах Подразделения со всеми входящими областями. И эмонируем в ИВДИВО Каждого. И выходим из практики. Аминь.</w:t>
      </w:r>
    </w:p>
    <w:p>
      <w:pPr>
        <w:pStyle w:val="6"/>
        <w:bidi w:val="0"/>
        <w:rPr>
          <w:rFonts w:ascii="Times New Roman" w:hAnsi="Times New Roman" w:cs="Times New Roman"/>
          <w:sz w:val="24"/>
          <w:szCs w:val="24"/>
        </w:rPr>
      </w:pPr>
      <w:bookmarkStart w:id="2" w:name="_Toc31208"/>
      <w:r>
        <w:rPr>
          <w:rFonts w:hint="default" w:ascii="Times New Roman" w:hAnsi="Times New Roman" w:cs="Times New Roman"/>
        </w:rPr>
        <w:t>Комментарий после Практики 1</w:t>
      </w:r>
      <w:bookmarkEnd w:id="2"/>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Несколько вещей объясняем и идём дальше.</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Чтобы вы не удивлялись, почему мы и у Кут Хуми, и у Отца обращали внимание на то, что начинать переподготовку Служащего с 27-го Синтеза. Мы с вами обсуждали ранее, что фактически Служащий вообще будет нами разрабатываться только на следующем Курсе. Когда мы с вами: на 16 месяцев мы начинаем входить в этот процесс. Это начинается, скорее, процесс подготовки. За 16 месяцев – это подготовка базовая первая минимальная подготовка Служащего. Начиная с 33-го, мы уже начинам профессионализироваться как Служащие как таковые. Принципом, когда мы идём дальше, плюс один это Ипостась – нижестоящее начинает реализовываться. Точно так же мы на этом Курсе итогово начинаем действовать Посвящённым. Вспомните, мы на 26-м Синтезе с вами это стяжали. Тоже самое, мы с вами просили сейчас в практике, заранее ввести 27-м Синтезом, уже итогово, в начало переподготовки Служащего.</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b/>
          <w:sz w:val="24"/>
          <w:szCs w:val="24"/>
        </w:rPr>
        <w:t>Переподготовка – это профессиональное развитие</w:t>
      </w:r>
      <w:r>
        <w:rPr>
          <w:rFonts w:ascii="Times New Roman" w:hAnsi="Times New Roman" w:cs="Times New Roman"/>
          <w:sz w:val="24"/>
          <w:szCs w:val="24"/>
        </w:rPr>
        <w:t>, а значит, до 26-го Синтеза – это базовая подготовка Служащего со всеми Частями, стяжаниями; с 27-го – уже профессиональные действия Служащего. Поэтому мы с вами так эти два дня и будем углубляться в специфику Служащего не совсем с привычной точки зрения. То есть, мы с вами такую базу основу взяли, и разбуди вас ночью, вы скажете, что-то о Служащем, то есть у вас на таком внутреннем уровне что-то сложилось. Наша задача с 27-го и выше уже профессионализироваться. На 28-м Синтезе профессионализировать Служащего кем? Ипостасью и Диалектикой. На 29-м профессионализировать Учителем и так далее. То есть вот видите, начиная с 28-го Синтеза уже со следующего, это уже будет профессиональная специфика Служащего. Увидели?</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 xml:space="preserve">Поэтому мы сейчас и просили Отца с тем, чтобы вот эта переподготовка она началась. На самом деле очень важное слово, мы не совсем его глубоко понимаем, то есть у нас это стало как просто, знаете, одна из фраз «обучение, подготовка и переподготовка». Но на самом деле нам с вами надо </w:t>
      </w:r>
      <w:r>
        <w:rPr>
          <w:rFonts w:ascii="Times New Roman" w:hAnsi="Times New Roman" w:cs="Times New Roman"/>
          <w:b/>
          <w:sz w:val="24"/>
          <w:szCs w:val="24"/>
        </w:rPr>
        <w:t>как Служащим разобраться и прям поштурмовать</w:t>
      </w:r>
      <w:r>
        <w:rPr>
          <w:rFonts w:ascii="Times New Roman" w:hAnsi="Times New Roman" w:cs="Times New Roman"/>
          <w:sz w:val="24"/>
          <w:szCs w:val="24"/>
        </w:rPr>
        <w:t>, если у вас будут какие-то встречи между синтезами, прям поштурмовать,</w:t>
      </w:r>
      <w:r>
        <w:rPr>
          <w:rFonts w:ascii="Times New Roman" w:hAnsi="Times New Roman" w:cs="Times New Roman"/>
          <w:b/>
          <w:sz w:val="24"/>
          <w:szCs w:val="24"/>
        </w:rPr>
        <w:t xml:space="preserve"> что такое «переподготовка»</w:t>
      </w:r>
      <w:r>
        <w:rPr>
          <w:rFonts w:ascii="Times New Roman" w:hAnsi="Times New Roman" w:cs="Times New Roman"/>
          <w:sz w:val="24"/>
          <w:szCs w:val="24"/>
        </w:rPr>
        <w:t xml:space="preserve">? Вот мы часто «замыливаем» это выражение. </w:t>
      </w:r>
      <w:r>
        <w:rPr>
          <w:rFonts w:ascii="Times New Roman" w:hAnsi="Times New Roman" w:cs="Times New Roman"/>
          <w:b/>
          <w:sz w:val="24"/>
          <w:szCs w:val="24"/>
        </w:rPr>
        <w:t>С «подготовкой» как Посвящённые, мы понимаем, с «переподготовкой» – мы не совсем вникаем во всю глубину этого процесса.</w:t>
      </w:r>
    </w:p>
    <w:p>
      <w:pPr>
        <w:pStyle w:val="42"/>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Поэтому вот здесь мы с вами специально сделали на этом акцент и, начиная с этого же Синтеза, нам с вами важно не просто одну Организацию, которая стоит на Горизонте, прописана в 8 Распоряжении. Вопрос не в верхней Организации, а вопрос в основе, вот на что опирается. Поэтому мы с вами специально ввели четыре линии. И попробуйте тоже по Должностям увидеть все четыре выражения, учитывая, что верхняя 16-рица. И у вас ещё одна есть включённая одна, это восьмая и ещё нижестоящие две, каждые восемь. 32-рица, вы знаете прекрасно, что новая эпоха это 4-рица, а значит в каждой нашей Должности минимально четыре Огня. Тогда вы можете начать с четверичного Огня распознавать уже некое цельное как таковое явление ракурсом вашей Организации. Поэтому высчитайте эти Организации, посмотрите, в чём ваша основа, куда вы растёте, если у вас первая или не самая высокая, куда вы растёте, и что лежит в основе. Это будет правильная стратегическая линия для Служащего. Ладно, это есть.</w:t>
      </w:r>
    </w:p>
    <w:p>
      <w:pPr>
        <w:pStyle w:val="42"/>
        <w:ind w:left="0" w:leftChars="0" w:firstLine="480" w:firstLineChars="0"/>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b/>
          <w:color w:val="000000" w:themeColor="text1"/>
          <w:sz w:val="24"/>
          <w:szCs w:val="24"/>
          <w:lang w:val="ru-RU"/>
          <w14:textFill>
            <w14:solidFill>
              <w14:schemeClr w14:val="tx1"/>
            </w14:solidFill>
          </w14:textFill>
        </w:rPr>
      </w:pPr>
    </w:p>
    <w:p>
      <w:pPr>
        <w:spacing w:after="0" w:line="240" w:lineRule="auto"/>
        <w:ind w:firstLine="454"/>
        <w:jc w:val="both"/>
        <w:rPr>
          <w:rFonts w:ascii="Times New Roman" w:hAnsi="Times New Roman" w:cs="Times New Roman"/>
          <w:b/>
          <w:color w:val="000000" w:themeColor="text1"/>
          <w:sz w:val="24"/>
          <w:szCs w:val="24"/>
          <w:lang w:val="ru-RU"/>
          <w14:textFill>
            <w14:solidFill>
              <w14:schemeClr w14:val="tx1"/>
            </w14:solidFill>
          </w14:textFill>
        </w:rPr>
      </w:pPr>
    </w:p>
    <w:p>
      <w:pPr>
        <w:spacing w:after="0" w:line="240" w:lineRule="auto"/>
        <w:ind w:firstLine="454"/>
        <w:jc w:val="both"/>
        <w:rPr>
          <w:rFonts w:ascii="Times New Roman" w:hAnsi="Times New Roman" w:cs="Times New Roman"/>
          <w:b/>
          <w:color w:val="000000" w:themeColor="text1"/>
          <w:sz w:val="24"/>
          <w:szCs w:val="24"/>
          <w:lang w:val="ru-RU"/>
          <w14:textFill>
            <w14:solidFill>
              <w14:schemeClr w14:val="tx1"/>
            </w14:solidFill>
          </w14:textFill>
        </w:rPr>
      </w:pPr>
    </w:p>
    <w:p>
      <w:pPr>
        <w:spacing w:after="0" w:line="240" w:lineRule="auto"/>
        <w:ind w:firstLine="454"/>
        <w:jc w:val="both"/>
        <w:rPr>
          <w:rFonts w:ascii="Times New Roman" w:hAnsi="Times New Roman" w:cs="Times New Roman"/>
          <w:b/>
          <w:color w:val="000000" w:themeColor="text1"/>
          <w:sz w:val="24"/>
          <w:szCs w:val="24"/>
          <w:lang w:val="ru-RU"/>
          <w14:textFill>
            <w14:solidFill>
              <w14:schemeClr w14:val="tx1"/>
            </w14:solidFill>
          </w14:textFill>
        </w:rPr>
      </w:pPr>
    </w:p>
    <w:p>
      <w:pPr>
        <w:spacing w:after="0" w:line="240" w:lineRule="auto"/>
        <w:ind w:firstLine="454"/>
        <w:jc w:val="both"/>
        <w:rPr>
          <w:rFonts w:hint="default" w:ascii="Times New Roman" w:hAnsi="Times New Roman" w:cs="Times New Roman"/>
          <w:b/>
          <w:color w:val="000000" w:themeColor="text1"/>
          <w:sz w:val="24"/>
          <w:szCs w:val="24"/>
          <w:lang w:val="ru-RU"/>
          <w14:textFill>
            <w14:solidFill>
              <w14:schemeClr w14:val="tx1"/>
            </w14:solidFill>
          </w14:textFill>
        </w:rPr>
      </w:pPr>
      <w:r>
        <w:rPr>
          <w:rFonts w:ascii="Times New Roman" w:hAnsi="Times New Roman" w:cs="Times New Roman"/>
          <w:b/>
          <w:color w:val="000000" w:themeColor="text1"/>
          <w:sz w:val="24"/>
          <w:szCs w:val="24"/>
          <w:lang w:val="ru-RU"/>
          <w14:textFill>
            <w14:solidFill>
              <w14:schemeClr w14:val="tx1"/>
            </w14:solidFill>
          </w14:textFill>
        </w:rPr>
        <w:t>Практика</w:t>
      </w:r>
      <w:r>
        <w:rPr>
          <w:rFonts w:hint="default" w:ascii="Times New Roman" w:hAnsi="Times New Roman" w:cs="Times New Roman"/>
          <w:b/>
          <w:color w:val="000000" w:themeColor="text1"/>
          <w:sz w:val="24"/>
          <w:szCs w:val="24"/>
          <w:lang w:val="ru-RU"/>
          <w14:textFill>
            <w14:solidFill>
              <w14:schemeClr w14:val="tx1"/>
            </w14:solidFill>
          </w14:textFill>
        </w:rPr>
        <w:t xml:space="preserve"> 3.</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b/>
          <w:color w:val="000000" w:themeColor="text1"/>
          <w:sz w:val="24"/>
          <w:szCs w:val="24"/>
          <w:lang w:val="ru-RU"/>
          <w14:textFill>
            <w14:solidFill>
              <w14:schemeClr w14:val="tx1"/>
            </w14:solidFill>
          </w14:textFill>
        </w:rPr>
        <w:t>Часть</w:t>
      </w:r>
      <w:r>
        <w:rPr>
          <w:rFonts w:hint="default" w:ascii="Times New Roman" w:hAnsi="Times New Roman" w:cs="Times New Roman"/>
          <w:b/>
          <w:color w:val="000000" w:themeColor="text1"/>
          <w:sz w:val="24"/>
          <w:szCs w:val="24"/>
          <w:lang w:val="ru-RU"/>
          <w14:textFill>
            <w14:solidFill>
              <w14:schemeClr w14:val="tx1"/>
            </w14:solidFill>
          </w14:textFill>
        </w:rPr>
        <w:t xml:space="preserve"> 1. 03:24:49 - 03:42</w:t>
      </w:r>
    </w:p>
    <w:p>
      <w:pPr>
        <w:pStyle w:val="6"/>
        <w:bidi w:val="0"/>
        <w:spacing w:line="240" w:lineRule="auto"/>
        <w:jc w:val="both"/>
        <w:rPr>
          <w:rFonts w:hint="default" w:ascii="Times New Roman" w:hAnsi="Times New Roman" w:cs="Times New Roman"/>
          <w:lang w:val="ru-RU"/>
        </w:rPr>
      </w:pPr>
      <w:bookmarkStart w:id="3" w:name="_Toc21967"/>
      <w:r>
        <w:rPr>
          <w:rFonts w:hint="default" w:ascii="Times New Roman" w:hAnsi="Times New Roman" w:cs="Times New Roman"/>
          <w:lang w:val="ru-RU"/>
        </w:rPr>
        <w:t>Практика 3. Стяжание Ядра Огня Изначально Вышестоящего Отца и Ядра Синтеза Аватара Синтеза Кут Хуми Служащего Ми-ИВДИВО Метагалактики Бытия.</w:t>
      </w:r>
      <w:bookmarkEnd w:id="3"/>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Мы возжигаемся всем Синтезом каждым из нас. Возжигаясь, синтезируемся с Изначально Вышестоящими Аватарами Синтеза Кут Хуми Фаинь, переходим в зал ИВДИВО Ми-ИВДИВО Метагалактики Бытия 1 трлн 099 млрд 511 млн 627 тыс 712 изначально вышестоящей ивдиво-октавности Ми-ИВДИВО Метагалактики Бытия. Становимся Ипостасями 27-го Синтеза пред Изначально Вышестоящими Аватарами Синтеза Кут Хуми Фаинь и синтезируемся с Изначально Вышестоящими Аватарами Синтеза Кут Хуми Фаинь, стяжаем Синтез Синтеза Изначально Вышестоящего Отца, прося преобразить в стяжании Ядра Огня Изначально Вышестоящего Отца и Ядра Синтеза Аватара Синтеза Кут Хуми  Служащего Ми-ИВДИВО Метагалактики Бытия.</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Владыка нам предлагает в одной практике стяжать.</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 xml:space="preserve">И в этом Огне синтезируемся с Изначально Вышестоящими Аватарами Синтеза Кут Хуми Фаинь, стяжаем два Синтез Синтеза и Синтез ИВДИВО Человека-Субъекта, прося преобразить в стяжании в одно действие, в одной практике Ядра Синтеза Кут Хуми и Ядра Огня Отца Служащего Ми-ИВДИВО Метагалактики Бытия в максимальной вариативности и разнообразии видов Синтеза и видов Огня. В росте, развитии и становлении Служащими Ми-ИВДИВО Метагалактики Бытия. И возжигаясь, синтезируемся с Изначально Вышестоящими Аватарами Синтеза Кут Хуми Фаинь, проникаемся двумя Синтезами Синтезами и Синтезами ИВДИВО Человека Субъекта Изначально Вышестоящего Отца, преображаемся ими. И синтезируемся с Изначально Вышестоящим Аватаром Синтеза Кут Хуми, стяжаем Синтез Синтеза Изначально Вышестоящего Отца, прося преобразить в стяжании Ядра Синтеза Кут Хуми Служащим Ми-ИВДИВО Метагалактики Бытия стандартом 27-го Синтеза. И проникаясь Изначально Вышестоящим Аватаром Синтеза Кут Хуми, стяжаем Ядро Синтеза Кут Хуми и впитываем в тело каждого из нас. Небольшое Ядрышко становится в Хум, и мы вспыхиваем этим Ядром Синтеза. </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И синтезируемся с Изначально Вышестоящим Аватаром Синтеза Кут Хуми, стяжаем насыщенность Синтезом Аватара Синтеза Кут Хуми каждого из нас Служащего Ми-ИВДИВО Метагалактики Бытия. И проникаясь, преображаемся. Синтезируясь с Изначально Вышестоящим Аватаром Синтеза Кут Хуми и стяжая 512 Синтезов Аватара Синтеза Кут Хуми в данное Ядро Синтеза ракурсом Служащего Ми-ИВДИВО Метагалактики Бытия. Возжигаясь, вспыхивая, впитываем, синтезируемся с Аватаром Синтеза Кут Хуми, стяжаем синтезы Аватара Синтеза Кут Хуми ракурсом четырёх частей стандартом 27-го Синтеза.</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Возжигаясь, стяжаем Синтез Эталонностей, Синтез Пратического тела, Синтез ИВДИВО-тела Формы и Синтез Служащего 27-го архетипа ИВДИВО, Синтез тела Служащего 27-го архетипа ИВДИВО. Возжигаясь, впитываем, стяжаем Синтез Основ, Синтез Формы, Синтез Константы и Синтез Созидания. Возжигаясь, впитываем.</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Стяжаем Синтез 1-го трлн 099млрд 511 млн 627 тыс 776-ти изначально вышестоящих ивдиво-октавностей Метагалактики Бытия. И впитываем, вспыхивая всеми Синтезами Аватара Синтеза Кут Хуми в Ядре Синтеза Кут Хуми каждого из нас. Проникаемся, усваиваем, впитываем, просим Изначально Вышестоящего Аватара Синтеза Кут Хуми преобразить в реализации Служащим Ми-ИВДИВО Метагалактики Бытия развёрткой Синтеза из Ядра Синтеза Кут Хуми. И в этом Огне синтезируемся с Изначально Вышестоящим Аватаром Синтеза Кут Хуми, проникаясь, преображаемся. Возжигая  Синтез всех Ядер Синтеза ракурсом Ядра Синтеза Аватара Синтеза Кут Хуми и ракурсом Служащего Ми-ИВДИВО Метагалактики Бытия. И в этом Огне возжигаясь, мы синтезируемся с Изначально Вышестоящим Аватаром Синтеза Кут Хуми, стяжаем Синтез Синтеза Изначально Вышестоящего Отца, прося преобразить усвоение разработки применения Ядра Синтеза Кут Хуми каждым из нас. И возжигаясь, преображаясь, мы стяжаем Синтез Синтеза в стяжании Ядра Огня Отца Служащим Ми-ИВДИВО Метагалактики Бытия каждым из нас и синтезом нас. В насыщении соответствующими Огнями Изначально Вышестоящего Отца и стяжанием Ядра Огня Отца стандартом 27-го Синтеза Изначально Вышестоящего Отца. И возжигаясь, преображаясь, усваиваем, вспыхиваем стяжённым Ядром Синтеза Кут Хуми.</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Вспыхиваем Синтез Синтезом стяжания Ядра Огня Отца и в этом Огне мы синтезируемся с Изначально Вышестоящим Отцом, переходим в зал Изначально Вышестоящего Отца Ми-ИВДИВО Метагалактики Бытия 1 трлн 099млрд 511 млн 627 тыс 777 изначально вышестоящая ивдиво-октавность. Становимся в зале пред Изначально Вышестоящим Отцом и, вспыхивая, разгораясь стяжёнными Синтез Синтезами Изначально Вышестоящего Отца, вспыхивая Ядром Синтеза Аватара Синтеза Кут Хуми, мы синтезируемся с Изначально Вышестоящим Отцом и стяжаем Синтез Изначально Вышестоящего Отца, прося преобразить в стяжании Ядра Огня Отца Служащего Ми-ИВДИВО Метагалактики Бытия.</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И проникаясь Изначально Вышестоящим Отцом, мы синтезируемся с Изначально Вышестоящим Отцом и стяжаем 1 трлн 099 млрд 511 млн 627 тыс 776 единиц Огня Изначально Вышестоящего Отца. И возжигаясь, вспыхиваем, прося Изначально Вышестоящего Отца оформить их в Ядро Огня. И возжигаясь, впитываем, развёртывая в центровке тела Ядро Огня Отца Служащего Ми-ИВДИВО Метагалактики Бытия. Возжигаясь, вспыхивая соответствующей насыщенностью Огнями Ми-ИВДИВО Метагалактики Бытия. И просим Изначально Вышестоящего Отца развернуть, зафиксировать насыщенность Огнями Ми-ИВДИВО Метагалактики Бытия. Возжигаясь, синтезируемся с Изначально Вышестоящим Отцом, стяжаем 512 Огней Изначально Вышестоящего Отца ракурсом 512-ти частей и 512-ти иерархов Изначально Вышестоящего Отца. Просим развернуть их в Ядре Огня Отца Служащим Ми-ИВДИВО Метагалактики Бытия каждым из нас. И возжигаясь, впитываем.</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В этом Огне синтезируемся с Изначально Вышестоящим Отцом, стяжаем Огонь основы, Огонь формы, Огонь константы и Огонь созидания Служащего Ми-ИВДИВО Метагалактики Бытия ракурсом 27-го Синтеза. И впитываем Ядром Огня Отца каждым из нас. И в этом Огне синтезируемся с Изначально Вышестоящим Отцом, стяжаем четыре Огня ракурсом четырёх частей 27-го синтеза. Части Эталонность, части Пратическое тело, части ИВДИВО-тело формы и части тело Служащего 27-го архетипа ИВДИВО.</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Просим Изначально Вышестоящего Отца зафиксировать соответствующую концентрацию насыщенности Огней в творении, развитии четырёх частей стандартом 27-го Синтеза в Ядре Огня Отца Служащим Ми-ИВДИВО Метагалактики Бытия каждым из нас. И в синтезе всех стяжённых Огней и более того, прося Изначально Вышестоящего Отца зафиксировать и развернуть специфичные особенные Огни необходимые в подготовке, взрастании, развитии Служащим Ми-ИВДИВО Метагалактики Бытия каждым из нас.</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Мы синтезируемся с Изначально Вышестоящим Отцом и стяжаем конфедеративный Огонь Изначально Вышестоящего Отца и, возжигаясь, проникаемся им. Входя в конфедеративность всех стяжённых Огней в Ядре Огня Отца Служащим Ми-ИВДИВО Метагалактики Бытия каждого из нас. И проникаемся, возжигаемся Ядром Огня и синтезируемся с Изначально Вышестоящим Отцом. Просим преобразить каждого из нас и синтез нас стяжённым Ядром Огня Отца и стяжённым Ядром Синтеза Кут Хуми в явлении Служащего Ми-ИВДИВО Метагалактики Бытия каждым из нас. И вспыхивая, развёртываемся двумя Ядрами, синтезируемся с Изначально Вышестоящим Отцом. И в этом Огне, возжигаясь, стяжаем Синтез Изначально Вышестоящего Отца и преображаемся им.</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 xml:space="preserve"> И в этом Огне, развёртываясь, усваивая, стяжённые Ядра Огня и Синтеза, преображаемся всей насыщенностью и концентрацией Синтезов и Огней. И просим Изначально Вышестоящего Отца преобразить каждого из нас и синтез нас в развёртке, применении и реализации стяжённых Синтезов и Огней. И возжигаясь, преображаемся этим. </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 xml:space="preserve">И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 </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Мы благодарим Изначально Вышестоящего Отца, благодарим Изначально Вышестоящих Аватаров Синтеза Кут Хуми Фаинь и возвращаемся в физическую реализацию, в физическое тело каждого из нас, возжигая физически, телесно Ядро Синтеза Кут Хуми и Ядро Огня Отца Служащего Ми-ИВДИВО Метагалактики Бытия. И возжигаясь физически, телесно, эманируем всё стяжённое, воззажённое в ИВДИВО, эманируем в подразделение ИВДИВО Курск и эманируем в ИВДИВО каждого. И выходим из практики. Аминь.</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p>
    <w:p>
      <w:pPr>
        <w:pStyle w:val="42"/>
        <w:ind w:left="0" w:leftChars="0" w:firstLine="480" w:firstLineChars="0"/>
        <w:jc w:val="both"/>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lang w:val="ru-RU"/>
        </w:rPr>
        <w:t>Практика</w:t>
      </w:r>
      <w:r>
        <w:rPr>
          <w:rFonts w:hint="default" w:ascii="Times New Roman" w:hAnsi="Times New Roman" w:cs="Times New Roman"/>
          <w:b/>
          <w:sz w:val="24"/>
          <w:szCs w:val="24"/>
          <w:lang w:val="ru-RU"/>
        </w:rPr>
        <w:t xml:space="preserve"> 9.</w:t>
      </w:r>
      <w:r>
        <w:rPr>
          <w:rFonts w:ascii="Times New Roman" w:hAnsi="Times New Roman" w:cs="Times New Roman"/>
          <w:b/>
          <w:sz w:val="24"/>
          <w:szCs w:val="24"/>
        </w:rPr>
        <w:t xml:space="preserve"> 2день 1часть  2:17:43 – 2:52:11</w:t>
      </w:r>
    </w:p>
    <w:p>
      <w:pPr>
        <w:pStyle w:val="6"/>
        <w:bidi w:val="0"/>
        <w:rPr>
          <w:rFonts w:hint="default" w:ascii="Times New Roman" w:hAnsi="Times New Roman" w:cs="Times New Roman"/>
        </w:rPr>
      </w:pPr>
      <w:bookmarkStart w:id="4" w:name="_Toc25330"/>
      <w:r>
        <w:rPr>
          <w:rFonts w:hint="default" w:ascii="Times New Roman" w:hAnsi="Times New Roman" w:cs="Times New Roman"/>
          <w:lang w:val="ru-RU"/>
        </w:rPr>
        <w:t>Практика 9.</w:t>
      </w:r>
      <w:r>
        <w:rPr>
          <w:rFonts w:hint="default" w:ascii="Times New Roman" w:hAnsi="Times New Roman" w:cs="Times New Roman"/>
        </w:rPr>
        <w:t xml:space="preserve"> Стяжание инструмента Совершенная Форма ИВО</w:t>
      </w:r>
      <w:bookmarkEnd w:id="4"/>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Возжигаемся всем синтезом каждым из нас. Возжигаясь,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Ми- ИВДИВО Метагалактики Бытия, развёртываясь 1 триллион и далее 712 изначально вышестоящей ивдиво-октавность, становимся Ипостасями 27 Синтеза Изначально Вышестоящего Отца пред Изначально Вышестоящими Аватарами Синтеза Кут Хуми Фаинь.</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 xml:space="preserve">И синтезируемся с Изначально Вышестоящими Аватарами Синтеза Кут Хуми Фаинь, стяжаем Синтез Синтеза, Синтез ИВДИВО Человека-Субьекта,  прося преобразить в стяжании и разработке инструмента Совершенная Форма Изначально Вышестоящего Отца. И возжигаясь, синтезируясь с Изначально Вышестоящими Аватарами Синтеза Кут Хуми Фаинь, мы стяжаем шестнадцать Синтез Синтезов, Синтезов  ИВДИВО Человека-Субьекта шестнадцати Огнеобразов Изначально Вышестоящего Отца, как форм Огня Изначально Вышестоящего Отца. И просим Изначально Вышестоящих Аватаров Синтеза Кут Хуми Фаинь преобразить и обучить каждого из нас созиданий Форм концентрацией и соответствующим действием 16-рицей Огнеобразов, в  соответствующей специфики Формы каждого из шестнадцати Огнеобразов. И возжигаясь, просим преобразить в применении инструмента Совершенная Форма Служащим ИВДИВО Метагалактики каждому из нас в тренинговании в учении сложении формирования форм Огня Изначально Вышестоящего Отца  владения 16-тью видами форм 16-ти Огнеобразов  в каждом из нас. </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И синтезируясь с Изначально Вышестоящими Аватарами Синтеза Кут Хуми Фаинь, возжигаясь, проникаемся Изначально Вышестоящими Аватарами Синтеза Кут Хуми Фаинь, преображаясь и настраиваясь в активацию действия шестнадцатью видами Форм, шестнадцати Огнеобразов. Прося Изначально Вышестоящих Аватаров Синтеза Кут Хуми Фаинь преобразить в распознании видения различения форм шестнадцати Огнеобразов каждому из нас. И возжигаясь преображаясь этим.</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И в этом Огне мы синтезируемся с Изначально Вышестоящим Отцом, переходим в зал Изначально Вышестоящего Отца Ми-ИВДИВО Метагалактики Бытия один триллион и далее 777 изначально вышестоящая ивдиво- октавность. Становимся в зале пред Изначально Вышестоящим Отцом Ипостасями 27 Синтеза Изначально Вышестоящего Отца. И синтезируемся с Изначально Вышестоящим Отцом, стяжаем Синтез Изначально Вышестоящего Отца, возжигаясь, прося преобразить в стяжании 16-ти видов форм, 16-ти Огнеобразов и прося преобразить в умении  созидать формы, владением 16-тью формами  16-ти Огнеобразов, применением инструмента Совершенная Форма Изначально Вышестоящего Отца. И синтезируясь с Изначально Вышестоящим Отцом, стяжаем 16-ть Синтезов Изначально Вышестоящего Отца и возжигаясь, стяжаем 16-ть Огнеобразов Изначально Вышестоящего Отца в их эталонном выражении ракурсом Ми-ИВДИВО Метагалактики Бытия. Возжигаясь, синтезируясь с Изначально Вышестоящим Отцом, стяжаем 16-рицу Огнеобразов от Спина  до Ядра каждому из нас. И синтезируясь с Изначально Вышестоящим Отцом, мы просим Изначально Вышестоящего Отца в данном стяжании развернуть форму каждого Огнеобраза в каждом из нас.</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 xml:space="preserve"> И вспыхивая 16-тью Синтезами Изначально Вышестоящего Отца, мы стяжаем Огнеобраз Спина. Отец формирует Спин Огня и развёртывает, показывает форму Спина пред нами увеличенный в бесконечное количество  раз и мы можем распознать форму Спина в адекватных размерах масштаба Огнеобраза. Но он абсолютно чётко видна форма Спина, смотрим форму Спина и впитываем. Отец направляет Спин каждому из нас, форма Спина компактифицируется  в тот Спин, в ту форму, в тот масштаб, который эталонно есть у этого Огнеобраза. И мы впитываем, вспыхиваем Спином Огня Изначально Вышестоящего Отца Ми-ИВДИВО Метагалактики Бытия и возжигаясь вспыхиваем телесно. И возжигаясь, преображаемся. Зафиксируйте вот ощущение проживания тела от Спина огня.</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Далее синтезируемся с Изначально Вышестоящим Отцом, Отец проявляет  форму следующего Огнеобраза, Огнеобраз – Частица. И развёртывает так же в многократном увеличении форму Частицы Огня. И смотрим, распознаём форму Частицы Огня, Огнеобраз –Частица. Настраивайтесь не только на внешние контуры, как выглядит Огнеобраз, а вот в целом на восприятие всей формы с учётом всего внутреннего содержания, внутренней динамики  активации Огня. Вот прямо настраиваясь на форму, настраиваемся сразу на всю, вот синтез, цельность всех характеристик, которые отражаются и итогом реализуется в данной форме Частица. Вот устремляйтесь на визуализацию, на образы, на восприятие, не ленитесь в этом отношении. Мы сейчас вот  после практики обсудим эти формы, как кто, что видел, какие формы. Но здесь пока просто чтобы не сбить ваши видения, устремитесь различать хотя бы какие-то нюансы, вот отличительные особенности Спина, Частица. Если Отец компактифицирует Частицу в эталонный масштаб этого Огнеобраза и направляет каждому из нас. Мы вспыхиваем, впитываем Частицей Огня. И возжигаясь, развёртываем всем телом Частицу Огня Изначально Вышестоящего Отца Ми-ИВДИВО Метагалактики Бытия. Возжигаемся, знакомясь с формой Частицы, как Огнеобраза  проживанием всем телом. То есть вы сейчас видели во вне Огнеобраз, а сейчас внутри всем телом распознаём. Как вспыхивает тело если ли какие-то отклики в голове, в стопах, в каких -то огненных центрах по телу. Устремляясь, прося Изначально Вышестоящего Отца помочь прожить, увидеть,  распознать эти нюансы проживания восприятие  Огнеобразов. Это очень тонкое механика огня восприятия, расшифровка  Огнеобразов.  Сейчас Отец  специально активирует, масштабирует специфику ракурса каждого Огнеобраза,  поэтому это возможно к различению.  Возжигаемся, преображаемся этим.</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Далее Отец развёртывает пред собою Атом, Атом Огня. Да внешне в чём то, есть похожее строение на атомы. Кто из физики помнит, как видит строение атома, вот внешне что-то напоминает, посмотрите есть нюансы. И так же в многократном увеличении форма Атома пред нами, смотрим, расшифровываем. И далее Отец компактифицирует и направляет каждому из нас Атом Огня. И впитывая телом Атом Огня, вспыхиваем Атомом Огня Изначально Вышестоящего Отца. И возжигаясь, преображаемся этим. Есть. Вот в теле три разных Огнеобраза.</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 xml:space="preserve">И вот в  этом Огне синтезируемся с Изначально Вышестоящим Отцом следущий огнеобраз Молекула. Отец развёртывает  форму Молекулы Огня. И проникаемся. соонастраиваясь, воспринимая форму Молекулы Огня. Вы чувствуете, когда развёртывается Огнеобраз, среда вокруг меняется, плотность Огня вокруг меняется, чтобы вы видели, сколько Огонь меняет сразу окружающее пространство. Вот восприятие меняется, расшифровка меняется. Каждая специфика Огнеобраза – это смена всех мерностей, всех  характеристик и всех параметров Огня. Есть, увидели. Отец направляет каждому из нас Молекулу Огня и мы впитываем четвёртый Огнеобраз Молекула. Проникаясь и заполняясь Молекулой Огня Изначально Вышестоящего Отца Ми –ИВДИВО Метагалактикой Бытия. И возжигаясь, вспыхивая всем огнеобразным составом внутреннего мира всех частей, систем, аппаратов, частностей всех выражений внутреннего мира. И развёртываясь ракурсов Молекулы Огня и усваивая, перестраиваясь, преображаясь в  ракурс Огнеобраза Молекулы. Есть впитали, усвоили. </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И далее синтезируемся с Изначально Вышестоящим Отцом, Отец развёртывает пятый Огнеобраз-Элемент. И синтезируемся с Изначально Вышестоящим Отцом, возжигаясь Элементом Огня, настраиваясь на распознание формы Элемента-Огня. Вот проживите, когда не только  форма меняется Огнеобраза, меняется сама насыщенность и накал Огня в каждом Огнеобразе и вот Элемент уже кажется таким пресыщением пятым Огнеобразом.  Четыре мы с вами впитывали и на это была определённая разработанность внутреннего мира. Пятый уже проживается, что это пресыщение хотя это один Огнеобраз в нём какая мощь внутренняя, сила, пятёрка сила,  сила-Огня какая. И впитываем Элемент Огня, Изначально Вышестоящий Отец направляет  каждому из нас Элемент Огня. И возжигаемся, усваивая всем телом Элемент Огня Изначально Вышестоящего Отца. Преображаемся им.</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Далее Изначально Вышестоящий Отец развёртывает шестой Огнеобраз, тренируемся, не ленимся. Изначально Вышестоящий Отец развёртывает  шестой Огнеобраз,  пред нами Точка. И вот ваш взгляд на элемент Точка Огня. И  настраиваемся на Огнеобраз  Точка Огня, воспринимаешь  форму огня ракурсом шестого Огнеобраза. Смотрите, многократно увеличенный Огнеобраз,  обычный наш взгляд не способен улавливать Огнеобраз. Сейчас Отец специально в тренинге нам усиляет и масштаб Огнеобраза совершенно другой, чисто вот для тренировки восприятия форма Огнеобраза. И то вам может сложно различить этот Огнеобраз даже при его  таком увеличения. И возжигаясь, впитываем Точку Огня. Возжигаемся шестым Огнеобразом и возжигаясь спецификой Точки, как соответствующей формой Огня. И возжигаясь, усваиваем, впитываем, развёртываясь, вспыхивая Точкой Огня Изначально Вышестоящего Отца Ми ИВДИВО Метагалактики Бытия.</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И в этом Огне далее синтезируемся с Изначально Вышестоящим Отцом, настраиваемся на седьмой Огнеобраз. И синтезируемся с Изначально Вышестоящим Отцом, стяжаем форму седьмого Огнеобраза Точка-Искра. И Отец пред нами развёртывает седьмой Огнеобраз Точка-Искра. Для кого-то уже пошла запредельность восприятия. С вами не так погружённо работаем с разными формами Огнеобразов  и седьмой вид  Огнеобраза, это очень высокая  форма организованности  Огня, поэтому вот если сложно воспринимать, отпускать себя. Вот отпускайте, в плане, что не напрягайтесь увидеть, познать, различить. Просто синтезируемся с Изначально Вышестоящим Отцом, прося у Изначально Вышестоящего Отца передать сформировать соответствующее восприятие формы Огнеобраза Точка- Искра. И возжигаемся, впитываем Огнеобраз Точка-Искра. Впитывая Точку- Искра Огня Изначально Вышестоящего Отца и просим преобразить Изначально Вышестоящего Отца каждого из нас на распознание различение Огня ракурсом седьмого выражения Огнеобраза. И возжигаясь преображаясь этим всем телом, настраиваясь на  проживание собственным телом  в Огне Точки- Искры, как специфического ракурса Огня.</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 xml:space="preserve"> И возжигаясь, синтезируясь с Изначально Вышестоящим Отцом, стяжаем восьмую форму Огня, ракурсом восьмого Огнеобраза Искра. И Отец развёртывает Искру Огня. Вы можете видеть, как выглядит Искра Огня. Нам с вами для Должностного Служения  важно  различать форму Искры. Вспоминая предыдущие тематики, которые сегодня обсуждаем. И настраиваемся, видя форму Искры Огня, вы правильно видите, те кто различаете, что это живой Огонь. Это, то есть не форма застывшая, это живой Огнеобраз, который динамичен, который может что-то эманировать, который может меняться в пространстве. Если вы так различали взгляд, верный взгляд, это не статичная картинка, это живой Огнеобраз, который сотворяет Изначально Вышестоящий Отец. Отец направляет каждому из нас Огнеобраз Искры. И мы впитываем Искру Огня Изначально Вышестоящего Отца, возжигаясь восьмым Огнеобразом. И возжигаясь, впитывая, преображаемся, развёртывая Искру Огня Изначально Вышестоящего Отца Ми ИВДИВО Метагалактики Бытия телесно. Есть. И усваивая, синтезируя  те восемь видов Огнеобразов, восемь форм Огня ракурсом соответствующих форм Огнеобразов. И просим Изначально Вышестоящего Отца преобразить восьмирице форм Огня восьмирицей Огнеобразов.</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 xml:space="preserve"> И синтезируемся с Изначально Вышестоящим Отцом, возжигаемся, проникаемся и в этом Огне мы стяжаем следующие восемь Синтезов Изначально Вышестоящего Отца, стяжаем следующие восемь Огнеобразов Изначально Вышестоящего Отца. Здесь нам с вами будет сложнее распознавать, чуть пресытились этим действием , поэтому здесь мы просто стяжаем. Нам Изначально Вышестоящий Отец направляет следующие восемь Огнеобразов, впитывая Каплю Огня, Шар Огня, Объем Огня, Континиум Огня, Версум Огня, Империо Огня,  Есмь Огня и Ядро Огня Изначально Вышестоящего Отца. И возжигаясь, вспыхивая шестнадцатерицей Огнеобразов Изначально Вышестоящего Отца Ми-ИВДИВО Метагалактики Бытия. Возжигаемся, впитывая, преображаемся синтезтелесно, синтезфизически собою, прося Изначально Вышестоящего Отца преобразить усвоение шестнадцатирицей Огнеобразов ракурсом Ми ИВДИВО Метагалактики Бытия.</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Синтезируясь с Изначально Вышестоящим Отцом, мы стяжаем инструмент Совершенная Форма Изначально Вышестоящего Отца. И просим преобразить в обучении владении инструментом Совершенная Форма в созидании форм Огня на основе шестнадцати базовых фундаментальных форм, явлением шестнадцати Огнеобразов Изначально Вышестоящего Отца. И возжигаясь, стяжаем инструмент Совершенная Форма Изначально Вышестоящего Отца каждому из нас. Вспыхиваем, впитываем. Инструмент видится как шар, сгусток Огня, шар - это Огнеобраз, сгусток Огня.  Впитываем этот инструмент.</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 xml:space="preserve">И в этом Огне синтезируемся с Изначально Вышестоящим Отцом и просим преобразить и  научить каждого из нас применению данного инструмента в созидании форм Огня. </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И мы синтезируемся с Изначально Вышестоящим Отцом и проникаясь Изначально Вышестоящим Отцом, стяжаем Огонь Созидания Изначально Вышестоящего Отца каждому из нас. Проникаемся, возжигаемся этим Огнём. И просим Изначально Вышестоящего Отца обучить созиданию форм Огня Изначально Вышестоящего Отца Служащими Ми-ИВДИВО Метагалактики Бытия каждый из нас. И проникаемся Изначально Вышестоящим Отцом, прося Изначально Вышестоящего Отца дать задание по тому какой Огонь нужно сейчас создать в применении инструмента Совершенная Форма. Отец обозначает ракурс, а задание, какой ракурс скорее всего ракурсом вашей должности, поручение  которое ведёте соответствующей специфики Огня. Тренируемся, слушаем у Изначально Вышестоящего Отца в этом задании, в этом поручении, что-то очень простенькое на самом деле. Это тренировочное действие, не глобальные пахальные события.</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И синтезируемся с Изначально Вышестоящим Отцом, проникаемся этим действием.  И просим ввести обучить нас в тренинге созиданию Огня Изначально Вышестоящего Отца Служащим Ми-ИВДИВО Метагалактики Бытия, созидание Огнём, так правильно, Изначально Вышестоящего Отца, соответствующими Огнеобразами. Отец уточняет всем у вас  разные ракурсы то, что сейчас расшифровали. Ракурс-это действие, как практика. Вот из серии, когда мы  с вами рассуждали в первой части, практика  исходит из Огня. Вот сейчас увидьте, что сама практика это тоже форма, которую мы созидаем. И практика как элемент действия вас как Служащих, который твориться, практика твориться из Огня. И вот в том Огне, который каждому развернул Изначально Вышестоящий Отец, проникайтесь и уточните у Изначально Вышестоящего Отца какой – то элемент, контекст практики, вот подействовать,  развернуть, стяжать, войти,  то есть какая-то специфика творения практики. Сейчас её не стяжаем, но мы включаемся в процесс творение практики. Практика - это фактически набор, перетекание разных огней, разных форм Огня следующей специфики.</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И синтезируемся с Изначально Вышестоящим Отцом, возжигаемся Изначально Вышестоящим Отцом. И вот по элементу практики, которой обозначил Изначально Вышестоящий Отец, пробуем сформировать Огонь на основе стяжённых Огнеобразов. Можете обозначать, проявлять в слух физически пред Отцом, как вот это действие вами видится, и формируйте на каждое действие соответствующий набор Огнеобразов, которыми данное творение, данное созидание оформляется. И по итогу пред вами определённая концентрация Огня. Можете посмотреть на форму, форму этой концентрации. Может быть шар, сгусток, сфера, объем какой-то вот здесь специфики форма Огнеобразов, которые вы различали,  вам  здесь помогут, может вам какая-то  знакомая форма Огнеобразов. И мы просим Изначально Вышестоящего Отца преобразить каждого из нас и синтез нас в сложении и формировании Огнеобразов Изначально Вышестоящего Отца практик действий каждого из нас как Служащего в различении и распознании форм Огнеобразов Изначально Вышестоящего Отца. И возжигаясь, преображаемся этим.</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Вот послушайте Изначально Вышестоящего Отца, что он говорит по итогу вашего действия. Выводы в принципе для всех. Мы созидаем тем ракурсом Огнеобразов, в  которых мы с вами действуем по разработке компетенциям. То ест, вот то практикование, треннинг с Изначально Вышестоящим Отцом - это фактически вот та концентрация, тот результат, который вы видите. Это есмь ракурс того Огнеобраза, которым мы с вами созидаем как Служащие. Не хорошо, не плохо просто увидели, распознали  это как смогли как различили, как получилось. Вот сейчас себя никак не оценивайте. Это вопрос таких тонких действий, когда мы учимся видеть, какой Огонь мы с вами созидаем. Вот на каждое действие в материи у Служащего есмь Огонь. Иногда для многих реализаций в Материи нам с вами нужно в начале смочь сформировать и создать Огонь этого действия стяжать его и далее вот как Служащим синтезировать  этот Огонь. Обработать его, оформить его, сконцентрировать его, чтобы потом дальше в практике в действие в реализации его, он мог уже оформлен, в тот или иной  ракурс. Служащий творить Материю, но он творить её  из Огня. У нас должно быть восприятие как созидается Огонь, какие формы Огня имеет те или иные действия поручения практики и так далее.</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И мы синтезируемся с Изначально Вышестоящим Отцом, возжигаясь, стяжаем Синтез Изначально Вышестоящего Отца. Просим Изначально Вышестоящего Отца преобразить на усмотрение решения Изначально Вышестоящего Отца те результаты которые получились в созидании Огнём направить  на поддержку реализацию тех действий, тех практик, которые фиксировал Изначально Вышестоящий Отец для каждого из нас в необходимом преображение как это видит Изначально Вышестоящий Отец.</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И синтезируясь с Изначально Вышестоящим Отцом, проникаемся Изначально Вышестоящим Отцом, возжигаемся Изначально Вышестоящим Отцом, стяжаем Синтез Изначально Вышестоящего Отца прося преобразить в созидании и созиданием Изначально Вышестоящего Отца каждого из нас. И возжигаясь, просим преобразить в применении  разработке инструмента Совершенная Форма Изначально Вышестоящего Отца в обучении созиданию Служащего Ми-ИВДИВО Метагалактики Бытия каждого из нас. И возжигаясь, преображаемся этим.</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И синтезируемся с Изначально Вышестоящим Отцом, стяжаем Синтез Изначально Вышестоящего Отца каждому из нас и синтезу нас. И возжигаясь, преображаемся этим.</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 xml:space="preserve">И мы благодарим Изначально Вышестоящего Отца, благодарим Изначально Вышестоящих Аватаров Синтеза Кут Хуми Фаинь. </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Возвращаемся в физическую реализацию, в физическое выражение каждым из нас, развёртываясь физически. И эманируем, впитывая  в физическое тело всё стяжённое, возожжённое,  возжигаясь Совершенной Формой как инструментом, возжигаясь 16-рицей Огнеобразов, 16-рицей форм ракурсом 16-рицей  Огнеобразов физически впитывая. И развёртываем эманирум всё стяжённое возожжённое  в ИВДИВО, эманируем в подразделение ИВДИВО Курск и эманируем в ИВДИВО каждого.</w:t>
      </w:r>
    </w:p>
    <w:p>
      <w:pPr>
        <w:spacing w:after="0" w:line="240" w:lineRule="auto"/>
        <w:ind w:firstLine="454"/>
        <w:jc w:val="both"/>
        <w:rPr>
          <w:rFonts w:hint="default" w:ascii="Times New Roman" w:hAnsi="Times New Roman" w:cs="Times New Roman"/>
          <w:b w:val="0"/>
          <w:bCs/>
          <w:color w:val="000000" w:themeColor="text1"/>
          <w:sz w:val="24"/>
          <w:szCs w:val="24"/>
          <w:lang w:val="ru-RU"/>
          <w14:textFill>
            <w14:solidFill>
              <w14:schemeClr w14:val="tx1"/>
            </w14:solidFill>
          </w14:textFill>
        </w:rPr>
      </w:pPr>
      <w:r>
        <w:rPr>
          <w:rFonts w:hint="default" w:ascii="Times New Roman" w:hAnsi="Times New Roman" w:cs="Times New Roman"/>
          <w:b w:val="0"/>
          <w:bCs/>
          <w:color w:val="000000" w:themeColor="text1"/>
          <w:sz w:val="24"/>
          <w:szCs w:val="24"/>
          <w:lang w:val="ru-RU"/>
          <w14:textFill>
            <w14:solidFill>
              <w14:schemeClr w14:val="tx1"/>
            </w14:solidFill>
          </w14:textFill>
        </w:rPr>
        <w:t>И выходим из практики. Аминь.</w:t>
      </w:r>
    </w:p>
    <w:p>
      <w:pPr>
        <w:pStyle w:val="42"/>
        <w:ind w:left="0" w:leftChars="0" w:firstLine="480" w:firstLineChars="0"/>
        <w:jc w:val="both"/>
        <w:rPr>
          <w:rFonts w:ascii="Times New Roman" w:hAnsi="Times New Roman" w:cs="Times New Roman"/>
          <w:sz w:val="24"/>
          <w:szCs w:val="24"/>
        </w:rPr>
      </w:pPr>
    </w:p>
    <w:p>
      <w:pPr>
        <w:spacing w:after="0" w:line="240" w:lineRule="auto"/>
        <w:ind w:left="0" w:leftChars="0" w:firstLine="480" w:firstLineChars="200"/>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Сдано КХ. </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Стяжена Репликация соответствующего фрагмента Книги ИВАС КХ </w:t>
      </w:r>
      <w:r>
        <w:rPr>
          <w:rFonts w:hint="default" w:ascii="Times New Roman" w:hAnsi="Times New Roman" w:cs="Times New Roman"/>
          <w:i/>
          <w:sz w:val="24"/>
          <w:szCs w:val="24"/>
          <w:lang w:val="ru-RU"/>
        </w:rPr>
        <w:t>27</w:t>
      </w:r>
      <w:r>
        <w:rPr>
          <w:rFonts w:ascii="Times New Roman" w:hAnsi="Times New Roman" w:cs="Times New Roman"/>
          <w:i/>
          <w:sz w:val="24"/>
          <w:szCs w:val="24"/>
        </w:rPr>
        <w:t xml:space="preserve"> Синтеза ИВО.</w:t>
      </w:r>
    </w:p>
    <w:p>
      <w:pPr>
        <w:spacing w:after="0" w:line="240" w:lineRule="auto"/>
        <w:rPr>
          <w:rFonts w:hint="default" w:ascii="Times New Roman" w:hAnsi="Times New Roman" w:cs="Times New Roman"/>
          <w:i/>
          <w:sz w:val="24"/>
          <w:szCs w:val="24"/>
          <w:lang w:val="ru-RU"/>
        </w:rPr>
      </w:pPr>
      <w:r>
        <w:rPr>
          <w:rFonts w:ascii="Times New Roman" w:hAnsi="Times New Roman" w:cs="Times New Roman"/>
          <w:i/>
          <w:sz w:val="24"/>
          <w:szCs w:val="24"/>
        </w:rPr>
        <w:t>Дата:</w:t>
      </w:r>
      <w:r>
        <w:rPr>
          <w:rFonts w:hint="default" w:ascii="Times New Roman" w:hAnsi="Times New Roman" w:cs="Times New Roman"/>
          <w:i/>
          <w:sz w:val="24"/>
          <w:szCs w:val="24"/>
          <w:lang w:val="ru-RU"/>
        </w:rPr>
        <w:t>17.10.2023г.</w:t>
      </w:r>
    </w:p>
    <w:p>
      <w:pPr>
        <w:spacing w:after="0" w:line="240" w:lineRule="auto"/>
        <w:rPr>
          <w:rFonts w:ascii="Times New Roman" w:hAnsi="Times New Roman" w:cs="Times New Roman"/>
          <w:i/>
          <w:sz w:val="24"/>
          <w:szCs w:val="24"/>
        </w:rPr>
      </w:pPr>
    </w:p>
    <w:p>
      <w:pPr>
        <w:pStyle w:val="25"/>
        <w:spacing w:before="0" w:beforeAutospacing="0" w:after="0" w:afterAutospacing="0" w:line="15" w:lineRule="atLeast"/>
        <w:jc w:val="both"/>
        <w:rPr>
          <w:rFonts w:hint="default"/>
          <w:iCs/>
          <w:lang w:val="ru-RU"/>
        </w:rPr>
      </w:pPr>
      <w:r>
        <w:rPr>
          <w:rFonts w:ascii="Times" w:hAnsi="Times" w:eastAsia="Times" w:cs="Times"/>
          <w:b/>
          <w:bCs/>
          <w:color w:val="000000"/>
        </w:rPr>
        <w:t>Над текстом работали:</w:t>
      </w:r>
      <w:r>
        <w:rPr>
          <w:rFonts w:ascii="Times" w:hAnsi="Times" w:eastAsia="Times" w:cs="Times"/>
          <w:color w:val="000000"/>
        </w:rPr>
        <w:t xml:space="preserve"> </w:t>
      </w:r>
      <w:r>
        <w:rPr>
          <w:rFonts w:ascii="Times" w:hAnsi="Times" w:eastAsia="Times" w:cs="Times"/>
          <w:color w:val="000000"/>
          <w:lang w:val="ru-RU"/>
        </w:rPr>
        <w:t>Екатерина</w:t>
      </w:r>
      <w:r>
        <w:rPr>
          <w:rFonts w:hint="default" w:ascii="Times" w:hAnsi="Times" w:eastAsia="Times" w:cs="Times"/>
          <w:color w:val="000000"/>
          <w:lang w:val="ru-RU"/>
        </w:rPr>
        <w:t xml:space="preserve"> Маслова, Марина Бобылева, </w:t>
      </w:r>
      <w:r>
        <w:rPr>
          <w:rFonts w:hint="default" w:ascii="Times"/>
          <w:bCs/>
          <w:lang w:val="ru-RU"/>
        </w:rPr>
        <w:t>Ольга Карпова</w:t>
      </w:r>
      <w:r>
        <w:rPr>
          <w:rFonts w:hint="default"/>
          <w:bCs/>
          <w:lang w:val="ru-RU"/>
        </w:rPr>
        <w:t xml:space="preserve"> </w:t>
      </w:r>
    </w:p>
    <w:p>
      <w:pPr>
        <w:pStyle w:val="25"/>
        <w:spacing w:before="0" w:beforeAutospacing="0" w:after="0" w:afterAutospacing="0" w:line="15" w:lineRule="atLeast"/>
        <w:jc w:val="both"/>
      </w:pPr>
      <w:r>
        <w:rPr>
          <w:rFonts w:ascii="Times" w:hAnsi="Times" w:eastAsia="Times" w:cs="Times"/>
          <w:b/>
          <w:bCs/>
          <w:color w:val="000000"/>
        </w:rPr>
        <w:t>Проверка и вычитка текстов практик:</w:t>
      </w:r>
    </w:p>
    <w:p>
      <w:pPr>
        <w:pStyle w:val="25"/>
        <w:spacing w:before="0" w:beforeAutospacing="0" w:after="0" w:afterAutospacing="0" w:line="15" w:lineRule="atLeast"/>
        <w:jc w:val="both"/>
        <w:rPr>
          <w:rFonts w:hint="default" w:ascii="Times" w:hAnsi="Times" w:eastAsia="Times" w:cs="Times"/>
          <w:color w:val="000000"/>
          <w:lang w:val="ru-RU"/>
        </w:rPr>
      </w:pPr>
      <w:r>
        <w:rPr>
          <w:rFonts w:hint="default" w:ascii="Times" w:hAnsi="Times" w:eastAsia="Times" w:cs="Times"/>
          <w:color w:val="000000"/>
          <w:lang w:val="ru-RU"/>
        </w:rPr>
        <w:t>-</w:t>
      </w:r>
    </w:p>
    <w:p>
      <w:pPr>
        <w:pStyle w:val="25"/>
        <w:spacing w:before="0" w:beforeAutospacing="0" w:after="0" w:afterAutospacing="0" w:line="15" w:lineRule="atLeast"/>
        <w:jc w:val="both"/>
      </w:pPr>
      <w:r>
        <w:rPr>
          <w:rFonts w:ascii="Times" w:hAnsi="Times" w:eastAsia="Times" w:cs="Times"/>
          <w:b/>
          <w:bCs/>
          <w:color w:val="000000"/>
        </w:rPr>
        <w:t>Техническое обеспечение:</w:t>
      </w:r>
    </w:p>
    <w:p>
      <w:pPr>
        <w:pStyle w:val="25"/>
        <w:spacing w:before="0" w:beforeAutospacing="0" w:after="0" w:afterAutospacing="0" w:line="15" w:lineRule="atLeast"/>
        <w:jc w:val="both"/>
      </w:pPr>
      <w:r>
        <w:rPr>
          <w:rFonts w:ascii="Times" w:hAnsi="Times" w:eastAsia="Times" w:cs="Times"/>
          <w:color w:val="000000"/>
        </w:rPr>
        <w:t>Маслова Екатерина, Курск</w:t>
      </w:r>
    </w:p>
    <w:p>
      <w:pPr>
        <w:pStyle w:val="25"/>
        <w:spacing w:before="0" w:beforeAutospacing="0" w:after="0" w:afterAutospacing="0" w:line="15" w:lineRule="atLeast"/>
        <w:jc w:val="both"/>
      </w:pPr>
      <w:r>
        <w:rPr>
          <w:rFonts w:ascii="Times" w:hAnsi="Times" w:eastAsia="Times" w:cs="Times"/>
          <w:b/>
          <w:bCs/>
          <w:color w:val="000000"/>
        </w:rPr>
        <w:t>Ответственный за набор:</w:t>
      </w:r>
    </w:p>
    <w:p>
      <w:pPr>
        <w:pStyle w:val="25"/>
        <w:spacing w:before="0" w:beforeAutospacing="0" w:after="0" w:afterAutospacing="0" w:line="15" w:lineRule="atLeast"/>
        <w:jc w:val="both"/>
      </w:pPr>
      <w:r>
        <w:rPr>
          <w:rFonts w:ascii="Times" w:hAnsi="Times" w:eastAsia="Times" w:cs="Times"/>
          <w:color w:val="000000"/>
        </w:rPr>
        <w:t>Бобылева Марина, Белгород.</w:t>
      </w:r>
    </w:p>
    <w:p>
      <w:pPr>
        <w:spacing w:after="240"/>
      </w:pPr>
    </w:p>
    <w:p>
      <w:pPr>
        <w:pStyle w:val="25"/>
        <w:spacing w:before="0" w:beforeAutospacing="0" w:after="0" w:afterAutospacing="0" w:line="15" w:lineRule="atLeast"/>
        <w:jc w:val="both"/>
      </w:pPr>
      <w:r>
        <w:rPr>
          <w:rFonts w:ascii="Times" w:hAnsi="Times" w:eastAsia="Times" w:cs="Times"/>
          <w:color w:val="000000"/>
        </w:rPr>
        <w:t>Записано с живой речи</w:t>
      </w:r>
    </w:p>
    <w:p>
      <w:pPr>
        <w:pStyle w:val="25"/>
        <w:spacing w:before="0" w:beforeAutospacing="0" w:after="0" w:afterAutospacing="0" w:line="15" w:lineRule="atLeast"/>
        <w:jc w:val="both"/>
      </w:pPr>
      <w:r>
        <w:rPr>
          <w:rFonts w:ascii="Times" w:hAnsi="Times" w:eastAsia="Times" w:cs="Times"/>
          <w:color w:val="000000"/>
        </w:rPr>
        <w:t>Издание не является коммерческим проектом</w:t>
      </w:r>
    </w:p>
    <w:p>
      <w:pPr>
        <w:pStyle w:val="25"/>
        <w:spacing w:before="0" w:beforeAutospacing="0" w:after="0" w:afterAutospacing="0" w:line="15" w:lineRule="atLeast"/>
        <w:jc w:val="both"/>
      </w:pPr>
      <w:r>
        <w:rPr>
          <w:rFonts w:ascii="Times" w:hAnsi="Times" w:eastAsia="Times" w:cs="Times"/>
          <w:color w:val="000000"/>
        </w:rPr>
        <w:t>2023</w:t>
      </w:r>
    </w:p>
    <w:p>
      <w:pPr>
        <w:spacing w:after="0" w:line="240" w:lineRule="auto"/>
        <w:rPr>
          <w:rFonts w:ascii="Times New Roman" w:hAnsi="Times New Roman" w:cs="Times New Roman"/>
          <w:iCs/>
          <w:sz w:val="24"/>
          <w:szCs w:val="24"/>
        </w:rPr>
      </w:pPr>
    </w:p>
    <w:sectPr>
      <w:headerReference r:id="rId5" w:type="default"/>
      <w:footerReference r:id="rId6" w:type="default"/>
      <w:pgSz w:w="11906" w:h="16838"/>
      <w:pgMar w:top="851" w:right="851" w:bottom="851" w:left="851" w:header="397" w:footer="454"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AMGDT"/>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OpenSymbol">
    <w:altName w:val="Arial Unicode MS"/>
    <w:panose1 w:val="00000000000000000000"/>
    <w:charset w:val="01"/>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等线 Light">
    <w:altName w:val="Yu Gothic"/>
    <w:panose1 w:val="00000000000000000000"/>
    <w:charset w:val="80"/>
    <w:family w:val="roman"/>
    <w:pitch w:val="default"/>
    <w:sig w:usb0="00000000" w:usb1="00000000" w:usb2="00000000" w:usb3="00000000" w:csb0="00000000" w:csb1="00000000"/>
  </w:font>
  <w:font w:name="Times">
    <w:altName w:val="Times New Roman"/>
    <w:panose1 w:val="00000000000000000000"/>
    <w:charset w:val="00"/>
    <w:family w:val="roman"/>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Yu Gothic">
    <w:panose1 w:val="020B0400000000000000"/>
    <w:charset w:val="80"/>
    <w:family w:val="auto"/>
    <w:pitch w:val="default"/>
    <w:sig w:usb0="E00002FF" w:usb1="2AC7FDFF" w:usb2="00000016" w:usb3="00000000" w:csb0="2002009F" w:csb1="00000000"/>
  </w:font>
  <w:font w:name="Calibri">
    <w:panose1 w:val="020F0502020204030204"/>
    <w:charset w:val="86"/>
    <w:family w:val="swiss"/>
    <w:pitch w:val="default"/>
    <w:sig w:usb0="E4002EFF" w:usb1="C000247B" w:usb2="00000009" w:usb3="00000000" w:csb0="200001FF" w:csb1="00000000"/>
  </w:font>
  <w:font w:name="Arial Narrow">
    <w:panose1 w:val="020B0606020202030204"/>
    <w:charset w:val="00"/>
    <w:family w:val="auto"/>
    <w:pitch w:val="default"/>
    <w:sig w:usb0="00000287" w:usb1="00000800" w:usb2="00000000" w:usb3="00000000" w:csb0="2000009F" w:csb1="DFD7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rFonts w:hint="default" w:ascii="Times New Roman" w:hAnsi="Times New Roman" w:cs="Times New Roman"/>
        <w:lang w:val="ru-RU"/>
      </w:rPr>
      <w:t>27</w:t>
    </w:r>
    <w:r>
      <w:rPr>
        <w:rFonts w:ascii="Times New Roman" w:hAnsi="Times New Roman" w:cs="Times New Roman"/>
      </w:rPr>
      <w:t xml:space="preserve"> Синтез ИВО, </w:t>
    </w:r>
    <w:r>
      <w:rPr>
        <w:rFonts w:hint="default" w:ascii="Times New Roman" w:hAnsi="Times New Roman" w:cs="Times New Roman"/>
        <w:lang w:val="ru-RU"/>
      </w:rPr>
      <w:t>18</w:t>
    </w:r>
    <w:r>
      <w:rPr>
        <w:rFonts w:ascii="Times New Roman" w:hAnsi="Times New Roman" w:cs="Times New Roman"/>
      </w:rPr>
      <w:t>-</w:t>
    </w:r>
    <w:r>
      <w:rPr>
        <w:rFonts w:hint="default" w:ascii="Times New Roman" w:hAnsi="Times New Roman" w:cs="Times New Roman"/>
        <w:lang w:val="ru-RU"/>
      </w:rPr>
      <w:t>19</w:t>
    </w:r>
    <w:r>
      <w:rPr>
        <w:rFonts w:ascii="Times New Roman" w:hAnsi="Times New Roman" w:cs="Times New Roman"/>
      </w:rPr>
      <w:t xml:space="preserve"> </w:t>
    </w:r>
    <w:r>
      <w:rPr>
        <w:rFonts w:ascii="Times New Roman" w:hAnsi="Times New Roman" w:cs="Times New Roman"/>
        <w:lang w:val="ru-RU"/>
      </w:rPr>
      <w:t>февраля</w:t>
    </w:r>
    <w:r>
      <w:rPr>
        <w:rFonts w:ascii="Times New Roman" w:hAnsi="Times New Roman" w:cs="Times New Roman"/>
      </w:rPr>
      <w:t xml:space="preserve"> 202</w:t>
    </w:r>
    <w:r>
      <w:rPr>
        <w:rFonts w:hint="default" w:ascii="Times New Roman" w:hAnsi="Times New Roman" w:cs="Times New Roman"/>
        <w:lang w:val="ru-RU"/>
      </w:rPr>
      <w:t>3</w:t>
    </w:r>
    <w:r>
      <w:rPr>
        <w:rFonts w:ascii="Times New Roman" w:hAnsi="Times New Roman" w:cs="Times New Roman"/>
      </w:rPr>
      <w:t>, ИВДИВО Курск, Рязанцева Дарья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83ED1"/>
    <w:multiLevelType w:val="multilevel"/>
    <w:tmpl w:val="26A83ED1"/>
    <w:lvl w:ilvl="0" w:tentative="0">
      <w:start w:val="1"/>
      <w:numFmt w:val="none"/>
      <w:pStyle w:val="2"/>
      <w:suff w:val="nothing"/>
      <w:lvlText w:val=""/>
      <w:lvlJc w:val="left"/>
      <w:pPr>
        <w:tabs>
          <w:tab w:val="left" w:pos="0"/>
        </w:tabs>
        <w:ind w:left="0" w:firstLine="0"/>
      </w:pPr>
    </w:lvl>
    <w:lvl w:ilvl="1" w:tentative="0">
      <w:start w:val="1"/>
      <w:numFmt w:val="none"/>
      <w:pStyle w:val="5"/>
      <w:suff w:val="nothing"/>
      <w:lvlText w:val=""/>
      <w:lvlJc w:val="left"/>
      <w:pPr>
        <w:tabs>
          <w:tab w:val="left" w:pos="0"/>
        </w:tabs>
        <w:ind w:left="0" w:firstLine="0"/>
      </w:pPr>
    </w:lvl>
    <w:lvl w:ilvl="2" w:tentative="0">
      <w:start w:val="1"/>
      <w:numFmt w:val="none"/>
      <w:pStyle w:val="6"/>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708"/>
  <w:autoHyphenation/>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68"/>
    <w:rsid w:val="0007468A"/>
    <w:rsid w:val="000A04BB"/>
    <w:rsid w:val="00280B87"/>
    <w:rsid w:val="002B4B5D"/>
    <w:rsid w:val="00387C68"/>
    <w:rsid w:val="00461495"/>
    <w:rsid w:val="004A3972"/>
    <w:rsid w:val="00586A33"/>
    <w:rsid w:val="00712D3E"/>
    <w:rsid w:val="00722DCB"/>
    <w:rsid w:val="00790D40"/>
    <w:rsid w:val="007C1C59"/>
    <w:rsid w:val="00827DD8"/>
    <w:rsid w:val="008A7D84"/>
    <w:rsid w:val="00902A41"/>
    <w:rsid w:val="00951708"/>
    <w:rsid w:val="00997E1D"/>
    <w:rsid w:val="009D1766"/>
    <w:rsid w:val="00A04BE3"/>
    <w:rsid w:val="00C47245"/>
    <w:rsid w:val="00CB2321"/>
    <w:rsid w:val="00CB3365"/>
    <w:rsid w:val="00CC4C4B"/>
    <w:rsid w:val="00CD4A19"/>
    <w:rsid w:val="00D01E45"/>
    <w:rsid w:val="00E6528D"/>
    <w:rsid w:val="00EF1733"/>
    <w:rsid w:val="00F76AE4"/>
    <w:rsid w:val="01E83B97"/>
    <w:rsid w:val="02DB63F2"/>
    <w:rsid w:val="140554C8"/>
    <w:rsid w:val="1850792E"/>
    <w:rsid w:val="1ABA3364"/>
    <w:rsid w:val="1F187974"/>
    <w:rsid w:val="20E15326"/>
    <w:rsid w:val="259730DE"/>
    <w:rsid w:val="36284883"/>
    <w:rsid w:val="36E20E75"/>
    <w:rsid w:val="40ED6414"/>
    <w:rsid w:val="4242696E"/>
    <w:rsid w:val="45D252C4"/>
    <w:rsid w:val="460A6884"/>
    <w:rsid w:val="4D285BB3"/>
    <w:rsid w:val="4D6A2190"/>
    <w:rsid w:val="53782461"/>
    <w:rsid w:val="5CAD2225"/>
    <w:rsid w:val="61250DED"/>
    <w:rsid w:val="68AD2DB6"/>
    <w:rsid w:val="6BDD1D86"/>
    <w:rsid w:val="6F7246F2"/>
    <w:rsid w:val="7DDC47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3"/>
    <w:next w:val="4"/>
    <w:qFormat/>
    <w:uiPriority w:val="0"/>
    <w:pPr>
      <w:numPr>
        <w:ilvl w:val="0"/>
        <w:numId w:val="1"/>
      </w:numPr>
      <w:outlineLvl w:val="0"/>
    </w:pPr>
    <w:rPr>
      <w:b/>
      <w:bCs/>
      <w:sz w:val="36"/>
      <w:szCs w:val="36"/>
    </w:rPr>
  </w:style>
  <w:style w:type="paragraph" w:styleId="5">
    <w:name w:val="heading 2"/>
    <w:basedOn w:val="3"/>
    <w:next w:val="4"/>
    <w:qFormat/>
    <w:uiPriority w:val="0"/>
    <w:pPr>
      <w:numPr>
        <w:ilvl w:val="1"/>
        <w:numId w:val="1"/>
      </w:numPr>
      <w:spacing w:before="200"/>
      <w:outlineLvl w:val="1"/>
    </w:pPr>
    <w:rPr>
      <w:b/>
      <w:bCs/>
      <w:sz w:val="32"/>
      <w:szCs w:val="32"/>
    </w:rPr>
  </w:style>
  <w:style w:type="paragraph" w:styleId="6">
    <w:name w:val="heading 3"/>
    <w:basedOn w:val="3"/>
    <w:next w:val="4"/>
    <w:qFormat/>
    <w:uiPriority w:val="0"/>
    <w:pPr>
      <w:numPr>
        <w:ilvl w:val="2"/>
        <w:numId w:val="1"/>
      </w:numPr>
      <w:spacing w:before="140"/>
      <w:outlineLvl w:val="2"/>
    </w:pPr>
    <w:rPr>
      <w:b/>
      <w:bCs/>
    </w:rPr>
  </w:style>
  <w:style w:type="paragraph" w:styleId="7">
    <w:name w:val="heading 4"/>
    <w:basedOn w:val="1"/>
    <w:next w:val="1"/>
    <w:unhideWhenUsed/>
    <w:qFormat/>
    <w:uiPriority w:val="9"/>
    <w:pPr>
      <w:keepNext/>
      <w:spacing w:before="240" w:after="60"/>
      <w:outlineLvl w:val="3"/>
    </w:pPr>
    <w:rPr>
      <w:b/>
      <w:bCs/>
      <w:sz w:val="28"/>
      <w:szCs w:val="28"/>
    </w:rPr>
  </w:style>
  <w:style w:type="paragraph" w:styleId="8">
    <w:name w:val="heading 5"/>
    <w:basedOn w:val="1"/>
    <w:next w:val="1"/>
    <w:unhideWhenUsed/>
    <w:qFormat/>
    <w:uiPriority w:val="9"/>
    <w:pPr>
      <w:spacing w:before="240" w:after="60"/>
      <w:outlineLvl w:val="4"/>
    </w:pPr>
    <w:rPr>
      <w:b/>
      <w:bCs/>
      <w:i/>
      <w:iCs/>
      <w:sz w:val="26"/>
      <w:szCs w:val="26"/>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pPr>
    <w:rPr>
      <w:rFonts w:ascii="Liberation Sans" w:hAnsi="Liberation Sans" w:eastAsia="Noto Sans CJK SC" w:cs="Lohit Devanagari"/>
      <w:sz w:val="28"/>
      <w:szCs w:val="28"/>
    </w:rPr>
  </w:style>
  <w:style w:type="paragraph" w:styleId="4">
    <w:name w:val="Body Text"/>
    <w:basedOn w:val="1"/>
    <w:qFormat/>
    <w:uiPriority w:val="0"/>
    <w:pPr>
      <w:spacing w:after="140" w:line="276" w:lineRule="auto"/>
    </w:pPr>
  </w:style>
  <w:style w:type="character" w:styleId="11">
    <w:name w:val="FollowedHyperlink"/>
    <w:qFormat/>
    <w:uiPriority w:val="0"/>
    <w:rPr>
      <w:color w:val="800000"/>
      <w:u w:val="single"/>
    </w:rPr>
  </w:style>
  <w:style w:type="character" w:styleId="12">
    <w:name w:val="Hyperlink"/>
    <w:qFormat/>
    <w:uiPriority w:val="99"/>
    <w:rPr>
      <w:color w:val="000080"/>
      <w:u w:val="single"/>
    </w:rPr>
  </w:style>
  <w:style w:type="character" w:styleId="13">
    <w:name w:val="Strong"/>
    <w:basedOn w:val="9"/>
    <w:qFormat/>
    <w:uiPriority w:val="22"/>
    <w:rPr>
      <w:b/>
      <w:bCs/>
    </w:rPr>
  </w:style>
  <w:style w:type="paragraph" w:styleId="14">
    <w:name w:val="Balloon Text"/>
    <w:basedOn w:val="1"/>
    <w:link w:val="39"/>
    <w:semiHidden/>
    <w:unhideWhenUsed/>
    <w:qFormat/>
    <w:uiPriority w:val="99"/>
    <w:pPr>
      <w:spacing w:after="0" w:line="240" w:lineRule="auto"/>
    </w:pPr>
    <w:rPr>
      <w:rFonts w:ascii="Tahoma" w:hAnsi="Tahoma" w:cs="Tahoma"/>
      <w:sz w:val="16"/>
      <w:szCs w:val="16"/>
    </w:rPr>
  </w:style>
  <w:style w:type="paragraph" w:styleId="15">
    <w:name w:val="caption"/>
    <w:basedOn w:val="1"/>
    <w:next w:val="1"/>
    <w:qFormat/>
    <w:uiPriority w:val="0"/>
    <w:pPr>
      <w:suppressLineNumbers/>
      <w:spacing w:before="120" w:after="120"/>
    </w:pPr>
    <w:rPr>
      <w:rFonts w:cs="Lohit Devanagari"/>
      <w:i/>
      <w:iCs/>
      <w:sz w:val="24"/>
      <w:szCs w:val="24"/>
    </w:rPr>
  </w:style>
  <w:style w:type="paragraph" w:styleId="16">
    <w:name w:val="index 1"/>
    <w:basedOn w:val="1"/>
    <w:next w:val="1"/>
    <w:semiHidden/>
    <w:unhideWhenUsed/>
    <w:qFormat/>
    <w:uiPriority w:val="99"/>
  </w:style>
  <w:style w:type="paragraph" w:styleId="17">
    <w:name w:val="header"/>
    <w:basedOn w:val="1"/>
    <w:unhideWhenUsed/>
    <w:qFormat/>
    <w:uiPriority w:val="99"/>
    <w:pPr>
      <w:tabs>
        <w:tab w:val="center" w:pos="4677"/>
        <w:tab w:val="right" w:pos="9355"/>
      </w:tabs>
      <w:spacing w:after="0" w:line="240" w:lineRule="auto"/>
    </w:pPr>
  </w:style>
  <w:style w:type="paragraph" w:styleId="18">
    <w:name w:val="index heading"/>
    <w:basedOn w:val="1"/>
    <w:next w:val="16"/>
    <w:qFormat/>
    <w:uiPriority w:val="0"/>
    <w:pPr>
      <w:suppressLineNumbers/>
    </w:pPr>
    <w:rPr>
      <w:rFonts w:cs="Lohit Devanagari"/>
    </w:rPr>
  </w:style>
  <w:style w:type="paragraph" w:styleId="19">
    <w:name w:val="toc 1"/>
    <w:basedOn w:val="1"/>
    <w:next w:val="1"/>
    <w:unhideWhenUsed/>
    <w:qFormat/>
    <w:uiPriority w:val="39"/>
    <w:pPr>
      <w:spacing w:after="100"/>
    </w:pPr>
  </w:style>
  <w:style w:type="paragraph" w:styleId="20">
    <w:name w:val="toc 3"/>
    <w:basedOn w:val="1"/>
    <w:next w:val="1"/>
    <w:semiHidden/>
    <w:unhideWhenUsed/>
    <w:qFormat/>
    <w:uiPriority w:val="39"/>
    <w:pPr>
      <w:ind w:left="840" w:leftChars="400"/>
    </w:pPr>
  </w:style>
  <w:style w:type="paragraph" w:styleId="21">
    <w:name w:val="toc 2"/>
    <w:basedOn w:val="1"/>
    <w:next w:val="1"/>
    <w:semiHidden/>
    <w:unhideWhenUsed/>
    <w:qFormat/>
    <w:uiPriority w:val="39"/>
    <w:pPr>
      <w:ind w:left="420" w:leftChars="200"/>
    </w:pPr>
  </w:style>
  <w:style w:type="paragraph" w:styleId="22">
    <w:name w:val="Title"/>
    <w:basedOn w:val="3"/>
    <w:next w:val="4"/>
    <w:qFormat/>
    <w:uiPriority w:val="0"/>
    <w:pPr>
      <w:jc w:val="center"/>
    </w:pPr>
    <w:rPr>
      <w:b/>
      <w:bCs/>
      <w:sz w:val="56"/>
      <w:szCs w:val="56"/>
    </w:rPr>
  </w:style>
  <w:style w:type="paragraph" w:styleId="23">
    <w:name w:val="footer"/>
    <w:basedOn w:val="1"/>
    <w:unhideWhenUsed/>
    <w:qFormat/>
    <w:uiPriority w:val="99"/>
    <w:pPr>
      <w:tabs>
        <w:tab w:val="center" w:pos="4677"/>
        <w:tab w:val="right" w:pos="9355"/>
      </w:tabs>
      <w:spacing w:after="0" w:line="240" w:lineRule="auto"/>
    </w:pPr>
  </w:style>
  <w:style w:type="paragraph" w:styleId="24">
    <w:name w:val="List"/>
    <w:basedOn w:val="4"/>
    <w:qFormat/>
    <w:uiPriority w:val="0"/>
    <w:rPr>
      <w:rFonts w:cs="Lohit Devanagari"/>
    </w:rPr>
  </w:style>
  <w:style w:type="paragraph" w:styleId="25">
    <w:name w:val="Normal (Web)"/>
    <w:basedOn w:val="1"/>
    <w:semiHidden/>
    <w:unhideWhenUsed/>
    <w:qFormat/>
    <w:uiPriority w:val="99"/>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6">
    <w:name w:val="Верхний колонтитул Знак"/>
    <w:basedOn w:val="9"/>
    <w:qFormat/>
    <w:uiPriority w:val="99"/>
  </w:style>
  <w:style w:type="character" w:customStyle="1" w:styleId="27">
    <w:name w:val="Нижний колонтитул Знак"/>
    <w:basedOn w:val="9"/>
    <w:qFormat/>
    <w:uiPriority w:val="99"/>
  </w:style>
  <w:style w:type="character" w:customStyle="1" w:styleId="28">
    <w:name w:val="Интернет-ссылка"/>
    <w:qFormat/>
    <w:uiPriority w:val="0"/>
    <w:rPr>
      <w:color w:val="000080"/>
      <w:u w:val="single"/>
    </w:rPr>
  </w:style>
  <w:style w:type="character" w:customStyle="1" w:styleId="29">
    <w:name w:val="Посещённая гиперссылка"/>
    <w:qFormat/>
    <w:uiPriority w:val="0"/>
    <w:rPr>
      <w:color w:val="800000"/>
      <w:u w:val="single"/>
    </w:rPr>
  </w:style>
  <w:style w:type="character" w:customStyle="1" w:styleId="30">
    <w:name w:val="Маркеры"/>
    <w:qFormat/>
    <w:uiPriority w:val="0"/>
    <w:rPr>
      <w:rFonts w:ascii="OpenSymbol" w:hAnsi="OpenSymbol" w:eastAsia="OpenSymbol" w:cs="OpenSymbol"/>
    </w:rPr>
  </w:style>
  <w:style w:type="character" w:customStyle="1" w:styleId="31">
    <w:name w:val="Символ нумерации"/>
    <w:qFormat/>
    <w:uiPriority w:val="0"/>
  </w:style>
  <w:style w:type="character" w:customStyle="1" w:styleId="32">
    <w:name w:val="Numbering Symbols"/>
    <w:qFormat/>
    <w:uiPriority w:val="0"/>
  </w:style>
  <w:style w:type="character" w:customStyle="1" w:styleId="33">
    <w:name w:val="Bullets"/>
    <w:qFormat/>
    <w:uiPriority w:val="0"/>
    <w:rPr>
      <w:rFonts w:ascii="OpenSymbol" w:hAnsi="OpenSymbol" w:eastAsia="OpenSymbol" w:cs="OpenSymbol"/>
    </w:rPr>
  </w:style>
  <w:style w:type="paragraph" w:customStyle="1" w:styleId="34">
    <w:name w:val="Index"/>
    <w:basedOn w:val="1"/>
    <w:qFormat/>
    <w:uiPriority w:val="0"/>
    <w:pPr>
      <w:suppressLineNumbers/>
    </w:pPr>
    <w:rPr>
      <w:rFonts w:cs="Lohit Devanagari"/>
    </w:rPr>
  </w:style>
  <w:style w:type="paragraph" w:customStyle="1" w:styleId="35">
    <w:name w:val="Без интервала1"/>
    <w:basedOn w:val="1"/>
    <w:qFormat/>
    <w:uiPriority w:val="0"/>
    <w:pPr>
      <w:spacing w:after="0" w:line="240" w:lineRule="auto"/>
      <w:ind w:firstLine="709"/>
      <w:jc w:val="both"/>
    </w:pPr>
    <w:rPr>
      <w:rFonts w:ascii="Times New Roman" w:hAnsi="Times New Roman" w:eastAsia="Calibri" w:cs="Times New Roman"/>
      <w:sz w:val="24"/>
    </w:rPr>
  </w:style>
  <w:style w:type="paragraph" w:customStyle="1" w:styleId="36">
    <w:name w:val="Колонтитул"/>
    <w:basedOn w:val="1"/>
    <w:qFormat/>
    <w:uiPriority w:val="0"/>
  </w:style>
  <w:style w:type="paragraph" w:customStyle="1" w:styleId="37">
    <w:name w:val="Header and Footer"/>
    <w:basedOn w:val="1"/>
    <w:qFormat/>
    <w:uiPriority w:val="0"/>
  </w:style>
  <w:style w:type="paragraph" w:styleId="38">
    <w:name w:val="List Paragraph"/>
    <w:basedOn w:val="1"/>
    <w:qFormat/>
    <w:uiPriority w:val="34"/>
    <w:pPr>
      <w:ind w:left="720"/>
      <w:contextualSpacing/>
    </w:pPr>
  </w:style>
  <w:style w:type="character" w:customStyle="1" w:styleId="39">
    <w:name w:val="Текст выноски Знак"/>
    <w:basedOn w:val="9"/>
    <w:link w:val="14"/>
    <w:semiHidden/>
    <w:qFormat/>
    <w:uiPriority w:val="99"/>
    <w:rPr>
      <w:rFonts w:ascii="Tahoma" w:hAnsi="Tahoma" w:cs="Tahoma"/>
      <w:sz w:val="16"/>
      <w:szCs w:val="16"/>
    </w:rPr>
  </w:style>
  <w:style w:type="paragraph" w:customStyle="1" w:styleId="40">
    <w:name w:val="TOC Heading"/>
    <w:basedOn w:val="2"/>
    <w:next w:val="1"/>
    <w:semiHidden/>
    <w:unhideWhenUsed/>
    <w:qFormat/>
    <w:uiPriority w:val="39"/>
    <w:pPr>
      <w:keepLines/>
      <w:numPr>
        <w:numId w:val="0"/>
      </w:numPr>
      <w:tabs>
        <w:tab w:val="clear" w:pos="0"/>
      </w:tabs>
      <w:suppressAutoHyphens w:val="0"/>
      <w:spacing w:before="480" w:after="0" w:line="276" w:lineRule="auto"/>
      <w:outlineLvl w:val="9"/>
    </w:pPr>
    <w:rPr>
      <w:rFonts w:asciiTheme="majorHAnsi" w:hAnsiTheme="majorHAnsi" w:eastAsiaTheme="majorEastAsia" w:cstheme="majorBidi"/>
      <w:color w:val="2F5597" w:themeColor="accent1" w:themeShade="BF"/>
      <w:sz w:val="28"/>
      <w:szCs w:val="28"/>
    </w:rPr>
  </w:style>
  <w:style w:type="paragraph" w:customStyle="1" w:styleId="41">
    <w:name w:val="WPSOffice手动目录 1"/>
    <w:qFormat/>
    <w:uiPriority w:val="0"/>
    <w:pPr>
      <w:ind w:leftChars="0"/>
    </w:pPr>
    <w:rPr>
      <w:rFonts w:ascii="Times New Roman" w:hAnsi="Times New Roman" w:eastAsia="SimSun" w:cs="Times New Roman"/>
      <w:sz w:val="20"/>
      <w:szCs w:val="20"/>
    </w:rPr>
  </w:style>
  <w:style w:type="paragraph" w:styleId="42">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5C9E7-3542-4FCB-B494-287F1D7070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3540</Words>
  <Characters>20183</Characters>
  <Lines>168</Lines>
  <Paragraphs>47</Paragraphs>
  <TotalTime>4</TotalTime>
  <ScaleCrop>false</ScaleCrop>
  <LinksUpToDate>false</LinksUpToDate>
  <CharactersWithSpaces>23676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2023-03-17T17:30:00Z</dcterms:created>
  <dc:creator>Вера Кишиневская</dc:creator>
  <cp:lastModifiedBy>Марина Бобылева</cp:lastModifiedBy>
  <dcterms:modified xsi:type="dcterms:W3CDTF">2023-10-17T09:34:18Z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1049-12.2.0.13266</vt:lpwstr>
  </property>
  <property fmtid="{D5CDD505-2E9C-101B-9397-08002B2CF9AE}" pid="7" name="ICV">
    <vt:lpwstr>C0E6A19457AE49C2924EF56464C47481_13</vt:lpwstr>
  </property>
</Properties>
</file>